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093" w:rsidRPr="00A41C2A" w:rsidRDefault="00EC7B37" w:rsidP="00295C89">
      <w:pPr>
        <w:spacing w:line="640" w:lineRule="exact"/>
        <w:jc w:val="center"/>
        <w:rPr>
          <w:rFonts w:ascii="仿宋" w:eastAsia="仿宋" w:hAnsi="仿宋"/>
          <w:sz w:val="44"/>
          <w:szCs w:val="44"/>
        </w:rPr>
      </w:pPr>
      <w:r w:rsidRPr="00A41C2A">
        <w:rPr>
          <w:rFonts w:ascii="仿宋" w:eastAsia="仿宋" w:hAnsi="仿宋" w:hint="eastAsia"/>
          <w:sz w:val="44"/>
          <w:szCs w:val="44"/>
        </w:rPr>
        <w:t>关于做好</w:t>
      </w:r>
      <w:r w:rsidRPr="00A41C2A">
        <w:rPr>
          <w:rFonts w:ascii="仿宋" w:eastAsia="仿宋" w:hAnsi="仿宋"/>
          <w:sz w:val="44"/>
          <w:szCs w:val="44"/>
        </w:rPr>
        <w:t>2020</w:t>
      </w:r>
      <w:r w:rsidRPr="00A41C2A">
        <w:rPr>
          <w:rFonts w:ascii="仿宋" w:eastAsia="仿宋" w:hAnsi="仿宋" w:hint="eastAsia"/>
          <w:sz w:val="44"/>
          <w:szCs w:val="44"/>
        </w:rPr>
        <w:t>年度卫生专业技术资格考试报名工作的通知</w:t>
      </w:r>
    </w:p>
    <w:p w:rsidR="00146093" w:rsidRPr="00A41C2A" w:rsidRDefault="00EC7B37">
      <w:pPr>
        <w:rPr>
          <w:rFonts w:ascii="仿宋" w:eastAsia="仿宋" w:hAnsi="仿宋"/>
          <w:sz w:val="32"/>
          <w:szCs w:val="32"/>
        </w:rPr>
      </w:pPr>
      <w:r w:rsidRPr="00A41C2A">
        <w:rPr>
          <w:rFonts w:ascii="仿宋" w:eastAsia="仿宋" w:hAnsi="仿宋"/>
        </w:rPr>
        <w:t xml:space="preserve"> </w:t>
      </w:r>
      <w:r w:rsidRPr="00A41C2A">
        <w:rPr>
          <w:rFonts w:ascii="仿宋" w:eastAsia="仿宋" w:hAnsi="仿宋" w:hint="eastAsia"/>
          <w:sz w:val="32"/>
          <w:szCs w:val="32"/>
        </w:rPr>
        <w:t>各位考生：</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根据卫生专业技术资格考试办公室《关于</w:t>
      </w:r>
      <w:r w:rsidRPr="00A41C2A">
        <w:rPr>
          <w:rFonts w:ascii="仿宋" w:eastAsia="仿宋" w:hAnsi="仿宋"/>
          <w:sz w:val="32"/>
          <w:szCs w:val="32"/>
        </w:rPr>
        <w:t>2020</w:t>
      </w:r>
      <w:r w:rsidRPr="00A41C2A">
        <w:rPr>
          <w:rFonts w:ascii="仿宋" w:eastAsia="仿宋" w:hAnsi="仿宋" w:hint="eastAsia"/>
          <w:sz w:val="32"/>
          <w:szCs w:val="32"/>
        </w:rPr>
        <w:t>年度卫生专业技术资格考试有关问题的通知》（卫考办发〔</w:t>
      </w:r>
      <w:r w:rsidRPr="00A41C2A">
        <w:rPr>
          <w:rFonts w:ascii="仿宋" w:eastAsia="仿宋" w:hAnsi="仿宋"/>
          <w:sz w:val="32"/>
          <w:szCs w:val="32"/>
        </w:rPr>
        <w:t>2019</w:t>
      </w:r>
      <w:r w:rsidRPr="00A41C2A">
        <w:rPr>
          <w:rFonts w:ascii="仿宋" w:eastAsia="仿宋" w:hAnsi="仿宋" w:hint="eastAsia"/>
          <w:sz w:val="32"/>
          <w:szCs w:val="32"/>
        </w:rPr>
        <w:t>〕</w:t>
      </w:r>
      <w:r w:rsidRPr="00A41C2A">
        <w:rPr>
          <w:rFonts w:ascii="仿宋" w:eastAsia="仿宋" w:hAnsi="仿宋"/>
          <w:sz w:val="32"/>
          <w:szCs w:val="32"/>
        </w:rPr>
        <w:t>3</w:t>
      </w:r>
      <w:r w:rsidRPr="00A41C2A">
        <w:rPr>
          <w:rFonts w:ascii="仿宋" w:eastAsia="仿宋" w:hAnsi="仿宋" w:hint="eastAsia"/>
          <w:sz w:val="32"/>
          <w:szCs w:val="32"/>
        </w:rPr>
        <w:t>号）要求，为做好我市</w:t>
      </w:r>
      <w:r w:rsidRPr="00A41C2A">
        <w:rPr>
          <w:rFonts w:ascii="仿宋" w:eastAsia="仿宋" w:hAnsi="仿宋"/>
          <w:sz w:val="32"/>
          <w:szCs w:val="32"/>
        </w:rPr>
        <w:t>2020</w:t>
      </w:r>
      <w:r w:rsidRPr="00A41C2A">
        <w:rPr>
          <w:rFonts w:ascii="仿宋" w:eastAsia="仿宋" w:hAnsi="仿宋" w:hint="eastAsia"/>
          <w:sz w:val="32"/>
          <w:szCs w:val="32"/>
        </w:rPr>
        <w:t>年度初中级卫生专业技术资格考试报名工作，现就有关事项通知如下：</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一、报名方法、时间及资格审查安排</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w:t>
      </w:r>
      <w:r w:rsidRPr="00A41C2A">
        <w:rPr>
          <w:rFonts w:ascii="仿宋" w:eastAsia="仿宋" w:hAnsi="仿宋" w:hint="eastAsia"/>
          <w:sz w:val="32"/>
          <w:szCs w:val="32"/>
        </w:rPr>
        <w:t>一</w:t>
      </w:r>
      <w:r w:rsidRPr="00A41C2A">
        <w:rPr>
          <w:rFonts w:ascii="仿宋" w:eastAsia="仿宋" w:hAnsi="仿宋"/>
          <w:sz w:val="32"/>
          <w:szCs w:val="32"/>
        </w:rPr>
        <w:t>)</w:t>
      </w:r>
      <w:r w:rsidRPr="00A41C2A">
        <w:rPr>
          <w:rFonts w:ascii="仿宋" w:eastAsia="仿宋" w:hAnsi="仿宋" w:hint="eastAsia"/>
          <w:sz w:val="32"/>
          <w:szCs w:val="32"/>
        </w:rPr>
        <w:t>报名方法</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全国中初级卫生专业技术资格考试报名全部实行网上报名，报考人员须经过“网上预报名”和“现场资格确认”两个步骤完成报名手续。考生直接登陆中国卫生人才网（</w:t>
      </w:r>
      <w:r w:rsidRPr="00A41C2A">
        <w:rPr>
          <w:rFonts w:ascii="仿宋" w:eastAsia="仿宋" w:hAnsi="仿宋"/>
          <w:sz w:val="32"/>
          <w:szCs w:val="32"/>
        </w:rPr>
        <w:t>www.21wecan.com</w:t>
      </w:r>
      <w:r w:rsidRPr="00A41C2A">
        <w:rPr>
          <w:rFonts w:ascii="仿宋" w:eastAsia="仿宋" w:hAnsi="仿宋" w:hint="eastAsia"/>
          <w:sz w:val="32"/>
          <w:szCs w:val="32"/>
        </w:rPr>
        <w:t>）进行网上预报名。暂无工作单位者填报“工作单位”栏信息时，填写为“暂无”（有任职年限要求的需提供人事代理机构的聘书或合同）。按要求填报完报考信息并检查无误后，打印《</w:t>
      </w:r>
      <w:r w:rsidRPr="00A41C2A">
        <w:rPr>
          <w:rFonts w:ascii="仿宋" w:eastAsia="仿宋" w:hAnsi="仿宋"/>
          <w:sz w:val="32"/>
          <w:szCs w:val="32"/>
        </w:rPr>
        <w:t>2020</w:t>
      </w:r>
      <w:r w:rsidRPr="00A41C2A">
        <w:rPr>
          <w:rFonts w:ascii="仿宋" w:eastAsia="仿宋" w:hAnsi="仿宋" w:hint="eastAsia"/>
          <w:sz w:val="32"/>
          <w:szCs w:val="32"/>
        </w:rPr>
        <w:t>年度卫生专业技术资格考试申报表》，并填写《</w:t>
      </w:r>
      <w:r w:rsidR="0082444E">
        <w:rPr>
          <w:rFonts w:ascii="仿宋" w:eastAsia="仿宋" w:hAnsi="仿宋"/>
          <w:sz w:val="32"/>
          <w:szCs w:val="32"/>
        </w:rPr>
        <w:t>2020</w:t>
      </w:r>
      <w:r w:rsidRPr="00A41C2A">
        <w:rPr>
          <w:rFonts w:ascii="仿宋" w:eastAsia="仿宋" w:hAnsi="仿宋" w:hint="eastAsia"/>
          <w:sz w:val="32"/>
          <w:szCs w:val="32"/>
        </w:rPr>
        <w:t>年度卫生专业技术资格考试登记表》，经所在单位或人事代理机构审核签名并加盖公章后，由所在单位或者人事代理机构携带以上表格及有关证件至归属地区县市卫健局规定的现场报名时间和地点进行现场资格确认、缴费、交表，直至完成整个报名程序。民营医疗卫生单位、个体诊所和无单位人员一律在各区县市卫健局报</w:t>
      </w:r>
      <w:r w:rsidRPr="00A41C2A">
        <w:rPr>
          <w:rFonts w:ascii="仿宋" w:eastAsia="仿宋" w:hAnsi="仿宋" w:hint="eastAsia"/>
          <w:sz w:val="32"/>
          <w:szCs w:val="32"/>
        </w:rPr>
        <w:lastRenderedPageBreak/>
        <w:t>名，市卫健委概不接受个人现场资格确认，各区县市卫健局需严格按照属地单位管理原则，禁止考生跨区域报考。</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（二）时间安排</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1</w:t>
      </w:r>
      <w:r w:rsidRPr="00A41C2A">
        <w:rPr>
          <w:rFonts w:ascii="仿宋" w:eastAsia="仿宋" w:hAnsi="仿宋" w:hint="eastAsia"/>
          <w:sz w:val="32"/>
          <w:szCs w:val="32"/>
        </w:rPr>
        <w:t>．网上预报名时间：</w:t>
      </w:r>
      <w:r w:rsidRPr="00A41C2A">
        <w:rPr>
          <w:rFonts w:ascii="仿宋" w:eastAsia="仿宋" w:hAnsi="仿宋"/>
          <w:sz w:val="32"/>
          <w:szCs w:val="32"/>
        </w:rPr>
        <w:t>2019</w:t>
      </w:r>
      <w:r w:rsidRPr="00A41C2A">
        <w:rPr>
          <w:rFonts w:ascii="仿宋" w:eastAsia="仿宋" w:hAnsi="仿宋" w:hint="eastAsia"/>
          <w:sz w:val="32"/>
          <w:szCs w:val="32"/>
        </w:rPr>
        <w:t>年</w:t>
      </w:r>
      <w:r w:rsidRPr="00A41C2A">
        <w:rPr>
          <w:rFonts w:ascii="仿宋" w:eastAsia="仿宋" w:hAnsi="仿宋"/>
          <w:sz w:val="32"/>
          <w:szCs w:val="32"/>
        </w:rPr>
        <w:t>12</w:t>
      </w:r>
      <w:r w:rsidRPr="00A41C2A">
        <w:rPr>
          <w:rFonts w:ascii="仿宋" w:eastAsia="仿宋" w:hAnsi="仿宋" w:hint="eastAsia"/>
          <w:sz w:val="32"/>
          <w:szCs w:val="32"/>
        </w:rPr>
        <w:t>月</w:t>
      </w:r>
      <w:r w:rsidRPr="00A41C2A">
        <w:rPr>
          <w:rFonts w:ascii="仿宋" w:eastAsia="仿宋" w:hAnsi="仿宋"/>
          <w:sz w:val="32"/>
          <w:szCs w:val="32"/>
        </w:rPr>
        <w:t>24</w:t>
      </w:r>
      <w:r w:rsidRPr="00A41C2A">
        <w:rPr>
          <w:rFonts w:ascii="仿宋" w:eastAsia="仿宋" w:hAnsi="仿宋" w:hint="eastAsia"/>
          <w:sz w:val="32"/>
          <w:szCs w:val="32"/>
        </w:rPr>
        <w:t>日至</w:t>
      </w:r>
      <w:r w:rsidRPr="00A41C2A">
        <w:rPr>
          <w:rFonts w:ascii="仿宋" w:eastAsia="仿宋" w:hAnsi="仿宋"/>
          <w:sz w:val="32"/>
          <w:szCs w:val="32"/>
        </w:rPr>
        <w:t>2020</w:t>
      </w:r>
      <w:r w:rsidRPr="00A41C2A">
        <w:rPr>
          <w:rFonts w:ascii="仿宋" w:eastAsia="仿宋" w:hAnsi="仿宋" w:hint="eastAsia"/>
          <w:sz w:val="32"/>
          <w:szCs w:val="32"/>
        </w:rPr>
        <w:t>年</w:t>
      </w:r>
      <w:r w:rsidRPr="00A41C2A">
        <w:rPr>
          <w:rFonts w:ascii="仿宋" w:eastAsia="仿宋" w:hAnsi="仿宋"/>
          <w:sz w:val="32"/>
          <w:szCs w:val="32"/>
        </w:rPr>
        <w:t>1</w:t>
      </w:r>
      <w:r w:rsidRPr="00A41C2A">
        <w:rPr>
          <w:rFonts w:ascii="仿宋" w:eastAsia="仿宋" w:hAnsi="仿宋" w:hint="eastAsia"/>
          <w:sz w:val="32"/>
          <w:szCs w:val="32"/>
        </w:rPr>
        <w:t>月</w:t>
      </w:r>
      <w:r w:rsidRPr="00A41C2A">
        <w:rPr>
          <w:rFonts w:ascii="仿宋" w:eastAsia="仿宋" w:hAnsi="仿宋"/>
          <w:sz w:val="32"/>
          <w:szCs w:val="32"/>
        </w:rPr>
        <w:t>13</w:t>
      </w:r>
      <w:r w:rsidRPr="00A41C2A">
        <w:rPr>
          <w:rFonts w:ascii="仿宋" w:eastAsia="仿宋" w:hAnsi="仿宋" w:hint="eastAsia"/>
          <w:sz w:val="32"/>
          <w:szCs w:val="32"/>
        </w:rPr>
        <w:t>日登录中国卫生人才网（</w:t>
      </w:r>
      <w:r w:rsidRPr="00A41C2A">
        <w:rPr>
          <w:rFonts w:ascii="仿宋" w:eastAsia="仿宋" w:hAnsi="仿宋"/>
          <w:sz w:val="32"/>
          <w:szCs w:val="32"/>
        </w:rPr>
        <w:t>www.21wecan.com</w:t>
      </w:r>
      <w:r w:rsidRPr="00A41C2A">
        <w:rPr>
          <w:rFonts w:ascii="仿宋" w:eastAsia="仿宋" w:hAnsi="仿宋" w:hint="eastAsia"/>
          <w:sz w:val="32"/>
          <w:szCs w:val="32"/>
        </w:rPr>
        <w:t>）进行网上预报名。</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2</w:t>
      </w:r>
      <w:r w:rsidRPr="00A41C2A">
        <w:rPr>
          <w:rFonts w:ascii="仿宋" w:eastAsia="仿宋" w:hAnsi="仿宋" w:hint="eastAsia"/>
          <w:sz w:val="32"/>
          <w:szCs w:val="32"/>
        </w:rPr>
        <w:t>．现场确认及资格审查时间：</w:t>
      </w:r>
      <w:r w:rsidRPr="00A41C2A">
        <w:rPr>
          <w:rFonts w:ascii="仿宋" w:eastAsia="仿宋" w:hAnsi="仿宋"/>
          <w:sz w:val="32"/>
          <w:szCs w:val="32"/>
        </w:rPr>
        <w:t>2020</w:t>
      </w:r>
      <w:r w:rsidRPr="00A41C2A">
        <w:rPr>
          <w:rFonts w:ascii="仿宋" w:eastAsia="仿宋" w:hAnsi="仿宋" w:hint="eastAsia"/>
          <w:sz w:val="32"/>
          <w:szCs w:val="32"/>
        </w:rPr>
        <w:t>年</w:t>
      </w:r>
      <w:r w:rsidRPr="00A41C2A">
        <w:rPr>
          <w:rFonts w:ascii="仿宋" w:eastAsia="仿宋" w:hAnsi="仿宋"/>
          <w:sz w:val="32"/>
          <w:szCs w:val="32"/>
        </w:rPr>
        <w:t>1</w:t>
      </w:r>
      <w:r w:rsidRPr="00A41C2A">
        <w:rPr>
          <w:rFonts w:ascii="仿宋" w:eastAsia="仿宋" w:hAnsi="仿宋" w:hint="eastAsia"/>
          <w:sz w:val="32"/>
          <w:szCs w:val="32"/>
        </w:rPr>
        <w:t>月</w:t>
      </w:r>
      <w:r w:rsidRPr="00A41C2A">
        <w:rPr>
          <w:rFonts w:ascii="仿宋" w:eastAsia="仿宋" w:hAnsi="仿宋"/>
          <w:sz w:val="32"/>
          <w:szCs w:val="32"/>
        </w:rPr>
        <w:t>9</w:t>
      </w:r>
      <w:r w:rsidRPr="00A41C2A">
        <w:rPr>
          <w:rFonts w:ascii="仿宋" w:eastAsia="仿宋" w:hAnsi="仿宋" w:hint="eastAsia"/>
          <w:sz w:val="32"/>
          <w:szCs w:val="32"/>
        </w:rPr>
        <w:t>日至</w:t>
      </w:r>
      <w:r w:rsidRPr="00A41C2A">
        <w:rPr>
          <w:rFonts w:ascii="仿宋" w:eastAsia="仿宋" w:hAnsi="仿宋"/>
          <w:sz w:val="32"/>
          <w:szCs w:val="32"/>
        </w:rPr>
        <w:t>1</w:t>
      </w:r>
      <w:r w:rsidRPr="00A41C2A">
        <w:rPr>
          <w:rFonts w:ascii="仿宋" w:eastAsia="仿宋" w:hAnsi="仿宋" w:hint="eastAsia"/>
          <w:sz w:val="32"/>
          <w:szCs w:val="32"/>
        </w:rPr>
        <w:t>月</w:t>
      </w:r>
      <w:r w:rsidRPr="00A41C2A">
        <w:rPr>
          <w:rFonts w:ascii="仿宋" w:eastAsia="仿宋" w:hAnsi="仿宋"/>
          <w:sz w:val="32"/>
          <w:szCs w:val="32"/>
        </w:rPr>
        <w:t>16</w:t>
      </w:r>
      <w:r w:rsidRPr="00A41C2A">
        <w:rPr>
          <w:rFonts w:ascii="仿宋" w:eastAsia="仿宋" w:hAnsi="仿宋" w:hint="eastAsia"/>
          <w:sz w:val="32"/>
          <w:szCs w:val="32"/>
        </w:rPr>
        <w:t>日（周末不进行确认工作），各区县市卫健局或市直单位人事部门按规定的时间，准时到常德市卫生健康委员会一楼党员活动室进行网上报名现场确认工作。</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3.</w:t>
      </w:r>
      <w:r w:rsidRPr="00A41C2A">
        <w:rPr>
          <w:rFonts w:ascii="仿宋" w:eastAsia="仿宋" w:hAnsi="仿宋" w:hint="eastAsia"/>
          <w:sz w:val="32"/>
          <w:szCs w:val="32"/>
        </w:rPr>
        <w:t>考生查看确认状态时间：考生在各报名点统一完成复审工作后，登录报名界面，查看“现场确认矩形框”是否是蓝色通过状态，如未通过请及时与报名点联系。</w:t>
      </w:r>
      <w:r w:rsidR="00E41810">
        <w:rPr>
          <w:rFonts w:ascii="仿宋" w:eastAsia="仿宋" w:hAnsi="仿宋"/>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2in">
            <v:imagedata r:id="rId7" o:title=""/>
          </v:shape>
        </w:pict>
      </w:r>
      <w:r w:rsidRPr="00A41C2A">
        <w:rPr>
          <w:rFonts w:ascii="仿宋" w:eastAsia="仿宋" w:hAnsi="仿宋"/>
          <w:color w:val="FF0000"/>
          <w:sz w:val="32"/>
          <w:szCs w:val="32"/>
        </w:rPr>
        <w:t xml:space="preserve">           </w:t>
      </w:r>
      <w:r w:rsidRPr="00A41C2A">
        <w:rPr>
          <w:rFonts w:ascii="仿宋" w:eastAsia="仿宋" w:hAnsi="仿宋" w:hint="eastAsia"/>
          <w:sz w:val="32"/>
          <w:szCs w:val="32"/>
        </w:rPr>
        <w:t>因逾期未确认状态而无法参加考试的情况由考生自己负责。</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4.</w:t>
      </w:r>
      <w:r w:rsidRPr="00A41C2A">
        <w:rPr>
          <w:rFonts w:ascii="仿宋" w:eastAsia="仿宋" w:hAnsi="仿宋" w:hint="eastAsia"/>
          <w:sz w:val="32"/>
          <w:szCs w:val="32"/>
        </w:rPr>
        <w:t>准考证打印：</w:t>
      </w:r>
      <w:r w:rsidRPr="00A41C2A">
        <w:rPr>
          <w:rFonts w:ascii="仿宋" w:eastAsia="仿宋" w:hAnsi="仿宋"/>
          <w:sz w:val="32"/>
          <w:szCs w:val="32"/>
        </w:rPr>
        <w:t>2020</w:t>
      </w:r>
      <w:r w:rsidRPr="00A41C2A">
        <w:rPr>
          <w:rFonts w:ascii="仿宋" w:eastAsia="仿宋" w:hAnsi="仿宋" w:hint="eastAsia"/>
          <w:sz w:val="32"/>
          <w:szCs w:val="32"/>
        </w:rPr>
        <w:t>年</w:t>
      </w:r>
      <w:r w:rsidRPr="00A41C2A">
        <w:rPr>
          <w:rFonts w:ascii="仿宋" w:eastAsia="仿宋" w:hAnsi="仿宋"/>
          <w:sz w:val="32"/>
          <w:szCs w:val="32"/>
        </w:rPr>
        <w:t>5</w:t>
      </w:r>
      <w:r w:rsidRPr="00A41C2A">
        <w:rPr>
          <w:rFonts w:ascii="仿宋" w:eastAsia="仿宋" w:hAnsi="仿宋" w:hint="eastAsia"/>
          <w:sz w:val="32"/>
          <w:szCs w:val="32"/>
        </w:rPr>
        <w:t>月</w:t>
      </w:r>
      <w:r w:rsidRPr="00A41C2A">
        <w:rPr>
          <w:rFonts w:ascii="仿宋" w:eastAsia="仿宋" w:hAnsi="仿宋"/>
          <w:sz w:val="32"/>
          <w:szCs w:val="32"/>
        </w:rPr>
        <w:t>8</w:t>
      </w:r>
      <w:r w:rsidRPr="00A41C2A">
        <w:rPr>
          <w:rFonts w:ascii="仿宋" w:eastAsia="仿宋" w:hAnsi="仿宋" w:hint="eastAsia"/>
          <w:sz w:val="32"/>
          <w:szCs w:val="32"/>
        </w:rPr>
        <w:t>至</w:t>
      </w:r>
      <w:r w:rsidRPr="00A41C2A">
        <w:rPr>
          <w:rFonts w:ascii="仿宋" w:eastAsia="仿宋" w:hAnsi="仿宋"/>
          <w:sz w:val="32"/>
          <w:szCs w:val="32"/>
        </w:rPr>
        <w:t>5</w:t>
      </w:r>
      <w:r w:rsidRPr="00A41C2A">
        <w:rPr>
          <w:rFonts w:ascii="仿宋" w:eastAsia="仿宋" w:hAnsi="仿宋" w:hint="eastAsia"/>
          <w:sz w:val="32"/>
          <w:szCs w:val="32"/>
        </w:rPr>
        <w:t>月</w:t>
      </w:r>
      <w:r w:rsidRPr="00A41C2A">
        <w:rPr>
          <w:rFonts w:ascii="仿宋" w:eastAsia="仿宋" w:hAnsi="仿宋"/>
          <w:sz w:val="32"/>
          <w:szCs w:val="32"/>
        </w:rPr>
        <w:t>31</w:t>
      </w:r>
      <w:r w:rsidRPr="00A41C2A">
        <w:rPr>
          <w:rFonts w:ascii="仿宋" w:eastAsia="仿宋" w:hAnsi="仿宋" w:hint="eastAsia"/>
          <w:sz w:val="32"/>
          <w:szCs w:val="32"/>
        </w:rPr>
        <w:t>日，考生可直接登录中国卫生人才网打印准考证。</w:t>
      </w:r>
    </w:p>
    <w:p w:rsidR="00146093" w:rsidRPr="00A41C2A" w:rsidRDefault="00EC7B37">
      <w:pPr>
        <w:ind w:firstLineChars="200" w:firstLine="640"/>
        <w:rPr>
          <w:rFonts w:ascii="仿宋" w:eastAsia="仿宋" w:hAnsi="仿宋" w:cs="方正小标宋简体"/>
          <w:color w:val="000000"/>
          <w:sz w:val="36"/>
          <w:szCs w:val="36"/>
          <w:shd w:val="clear" w:color="auto" w:fill="FFFFFF"/>
        </w:rPr>
      </w:pPr>
      <w:r w:rsidRPr="00A41C2A">
        <w:rPr>
          <w:rFonts w:ascii="仿宋" w:eastAsia="仿宋" w:hAnsi="仿宋" w:hint="eastAsia"/>
          <w:sz w:val="32"/>
          <w:szCs w:val="32"/>
        </w:rPr>
        <w:t>（三）各报名点现场确认地点及联系方式</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4954"/>
        <w:gridCol w:w="2165"/>
      </w:tblGrid>
      <w:tr w:rsidR="00146093" w:rsidRPr="00EC7B37" w:rsidTr="00EC7B37">
        <w:trPr>
          <w:trHeight w:val="779"/>
        </w:trPr>
        <w:tc>
          <w:tcPr>
            <w:tcW w:w="1403" w:type="dxa"/>
            <w:shd w:val="clear" w:color="auto" w:fill="auto"/>
            <w:vAlign w:val="center"/>
          </w:tcPr>
          <w:p w:rsidR="00146093" w:rsidRPr="00EC7B37" w:rsidRDefault="00EC7B37" w:rsidP="00EC7B37">
            <w:pPr>
              <w:jc w:val="center"/>
              <w:rPr>
                <w:rFonts w:ascii="仿宋" w:eastAsia="仿宋" w:hAnsi="仿宋" w:cs="黑体"/>
                <w:color w:val="000000"/>
                <w:sz w:val="32"/>
                <w:szCs w:val="32"/>
                <w:shd w:val="clear" w:color="auto" w:fill="FFFFFF"/>
              </w:rPr>
            </w:pPr>
            <w:r w:rsidRPr="00EC7B37">
              <w:rPr>
                <w:rFonts w:ascii="仿宋" w:eastAsia="仿宋" w:hAnsi="仿宋" w:cs="黑体" w:hint="eastAsia"/>
                <w:color w:val="000000"/>
                <w:sz w:val="32"/>
                <w:szCs w:val="32"/>
                <w:shd w:val="clear" w:color="auto" w:fill="FFFFFF"/>
              </w:rPr>
              <w:lastRenderedPageBreak/>
              <w:t>报名点</w:t>
            </w:r>
          </w:p>
        </w:tc>
        <w:tc>
          <w:tcPr>
            <w:tcW w:w="4954" w:type="dxa"/>
            <w:shd w:val="clear" w:color="auto" w:fill="auto"/>
            <w:vAlign w:val="center"/>
          </w:tcPr>
          <w:p w:rsidR="00146093" w:rsidRPr="00EC7B37" w:rsidRDefault="00EC7B37" w:rsidP="00EC7B37">
            <w:pPr>
              <w:jc w:val="center"/>
              <w:rPr>
                <w:rFonts w:ascii="仿宋" w:eastAsia="仿宋" w:hAnsi="仿宋" w:cs="黑体"/>
                <w:color w:val="000000"/>
                <w:sz w:val="32"/>
                <w:szCs w:val="32"/>
                <w:shd w:val="clear" w:color="auto" w:fill="FFFFFF"/>
              </w:rPr>
            </w:pPr>
            <w:r w:rsidRPr="00EC7B37">
              <w:rPr>
                <w:rFonts w:ascii="仿宋" w:eastAsia="仿宋" w:hAnsi="仿宋" w:cs="黑体" w:hint="eastAsia"/>
                <w:color w:val="000000"/>
                <w:sz w:val="32"/>
                <w:szCs w:val="32"/>
                <w:shd w:val="clear" w:color="auto" w:fill="FFFFFF"/>
              </w:rPr>
              <w:t>现场确认地点</w:t>
            </w:r>
          </w:p>
        </w:tc>
        <w:tc>
          <w:tcPr>
            <w:tcW w:w="2165" w:type="dxa"/>
            <w:shd w:val="clear" w:color="auto" w:fill="auto"/>
            <w:vAlign w:val="center"/>
          </w:tcPr>
          <w:p w:rsidR="00146093" w:rsidRPr="00EC7B37" w:rsidRDefault="00EC7B37" w:rsidP="00EC7B37">
            <w:pPr>
              <w:jc w:val="center"/>
              <w:rPr>
                <w:rFonts w:ascii="仿宋" w:eastAsia="仿宋" w:hAnsi="仿宋" w:cs="黑体"/>
                <w:color w:val="000000"/>
                <w:sz w:val="32"/>
                <w:szCs w:val="32"/>
                <w:shd w:val="clear" w:color="auto" w:fill="FFFFFF"/>
              </w:rPr>
            </w:pPr>
            <w:r w:rsidRPr="00EC7B37">
              <w:rPr>
                <w:rFonts w:ascii="仿宋" w:eastAsia="仿宋" w:hAnsi="仿宋" w:cs="黑体" w:hint="eastAsia"/>
                <w:color w:val="000000"/>
                <w:sz w:val="32"/>
                <w:szCs w:val="32"/>
                <w:shd w:val="clear" w:color="auto" w:fill="FFFFFF"/>
              </w:rPr>
              <w:t>咨询电话</w:t>
            </w:r>
          </w:p>
        </w:tc>
      </w:tr>
      <w:tr w:rsidR="00146093" w:rsidRPr="00EC7B37" w:rsidTr="00EC7B37">
        <w:tc>
          <w:tcPr>
            <w:tcW w:w="1403"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武陵区</w:t>
            </w:r>
          </w:p>
        </w:tc>
        <w:tc>
          <w:tcPr>
            <w:tcW w:w="4954"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武陵区卫健局会议室</w:t>
            </w:r>
          </w:p>
        </w:tc>
        <w:tc>
          <w:tcPr>
            <w:tcW w:w="2165"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0736-7269723</w:t>
            </w:r>
          </w:p>
        </w:tc>
      </w:tr>
      <w:tr w:rsidR="00146093" w:rsidRPr="00EC7B37" w:rsidTr="00EC7B37">
        <w:tc>
          <w:tcPr>
            <w:tcW w:w="1403"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鼎城区</w:t>
            </w:r>
          </w:p>
        </w:tc>
        <w:tc>
          <w:tcPr>
            <w:tcW w:w="4954"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鼎城区卫健局人事股</w:t>
            </w:r>
          </w:p>
        </w:tc>
        <w:tc>
          <w:tcPr>
            <w:tcW w:w="2165"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0736-7376112</w:t>
            </w:r>
          </w:p>
        </w:tc>
      </w:tr>
      <w:tr w:rsidR="00146093" w:rsidRPr="00EC7B37" w:rsidTr="00EC7B37">
        <w:tc>
          <w:tcPr>
            <w:tcW w:w="1403"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桃源县</w:t>
            </w:r>
          </w:p>
        </w:tc>
        <w:tc>
          <w:tcPr>
            <w:tcW w:w="4954"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桃源县卫健局人事股</w:t>
            </w:r>
          </w:p>
        </w:tc>
        <w:tc>
          <w:tcPr>
            <w:tcW w:w="2165"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0736-6623224</w:t>
            </w:r>
          </w:p>
        </w:tc>
      </w:tr>
      <w:tr w:rsidR="00146093" w:rsidRPr="00EC7B37" w:rsidTr="00EC7B37">
        <w:tc>
          <w:tcPr>
            <w:tcW w:w="1403"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汉寿县</w:t>
            </w:r>
          </w:p>
        </w:tc>
        <w:tc>
          <w:tcPr>
            <w:tcW w:w="4954"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汉寿县卫健局4楼人事股</w:t>
            </w:r>
          </w:p>
        </w:tc>
        <w:tc>
          <w:tcPr>
            <w:tcW w:w="2165"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0736-2856039</w:t>
            </w:r>
          </w:p>
        </w:tc>
      </w:tr>
      <w:tr w:rsidR="00146093" w:rsidRPr="00EC7B37" w:rsidTr="00EC7B37">
        <w:tc>
          <w:tcPr>
            <w:tcW w:w="1403"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澧  县</w:t>
            </w:r>
          </w:p>
        </w:tc>
        <w:tc>
          <w:tcPr>
            <w:tcW w:w="4954"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澧县卫健局医政医管股</w:t>
            </w:r>
          </w:p>
        </w:tc>
        <w:tc>
          <w:tcPr>
            <w:tcW w:w="2165"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0736-3238090</w:t>
            </w:r>
          </w:p>
        </w:tc>
      </w:tr>
      <w:tr w:rsidR="00146093" w:rsidRPr="00EC7B37" w:rsidTr="00EC7B37">
        <w:tc>
          <w:tcPr>
            <w:tcW w:w="1403"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临澧县</w:t>
            </w:r>
          </w:p>
        </w:tc>
        <w:tc>
          <w:tcPr>
            <w:tcW w:w="4954"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临澧县卫健局人事股</w:t>
            </w:r>
          </w:p>
        </w:tc>
        <w:tc>
          <w:tcPr>
            <w:tcW w:w="2165" w:type="dxa"/>
            <w:shd w:val="clear" w:color="auto" w:fill="auto"/>
            <w:vAlign w:val="center"/>
          </w:tcPr>
          <w:p w:rsidR="00146093" w:rsidRPr="00EC7B37" w:rsidRDefault="00EC7B37" w:rsidP="00EC7B37">
            <w:pPr>
              <w:jc w:val="center"/>
              <w:rPr>
                <w:rFonts w:ascii="仿宋" w:eastAsia="仿宋" w:hAnsi="仿宋" w:cs="仿宋_GB2312"/>
                <w:color w:val="000000"/>
                <w:sz w:val="31"/>
                <w:szCs w:val="31"/>
                <w:shd w:val="clear" w:color="auto" w:fill="FFFFFF"/>
              </w:rPr>
            </w:pPr>
            <w:r w:rsidRPr="00EC7B37">
              <w:rPr>
                <w:rFonts w:ascii="仿宋" w:eastAsia="仿宋" w:hAnsi="仿宋" w:cs="仿宋_GB2312" w:hint="eastAsia"/>
                <w:color w:val="000000"/>
                <w:sz w:val="31"/>
                <w:szCs w:val="31"/>
                <w:shd w:val="clear" w:color="auto" w:fill="FFFFFF"/>
              </w:rPr>
              <w:t>0736-5803052</w:t>
            </w:r>
          </w:p>
        </w:tc>
      </w:tr>
      <w:tr w:rsidR="00146093" w:rsidRPr="00EC7B37" w:rsidTr="00EC7B37">
        <w:tc>
          <w:tcPr>
            <w:tcW w:w="1403"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安乡县</w:t>
            </w:r>
          </w:p>
        </w:tc>
        <w:tc>
          <w:tcPr>
            <w:tcW w:w="4954"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安乡县卫健局人事股（620室）</w:t>
            </w:r>
          </w:p>
        </w:tc>
        <w:tc>
          <w:tcPr>
            <w:tcW w:w="2165"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0736-4338399</w:t>
            </w:r>
          </w:p>
        </w:tc>
      </w:tr>
      <w:tr w:rsidR="00146093" w:rsidRPr="00EC7B37" w:rsidTr="00EC7B37">
        <w:tc>
          <w:tcPr>
            <w:tcW w:w="1403"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石门县</w:t>
            </w:r>
          </w:p>
        </w:tc>
        <w:tc>
          <w:tcPr>
            <w:tcW w:w="4954"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石门县卫健局人事股</w:t>
            </w:r>
          </w:p>
        </w:tc>
        <w:tc>
          <w:tcPr>
            <w:tcW w:w="2165"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0736-5157329</w:t>
            </w:r>
          </w:p>
        </w:tc>
      </w:tr>
      <w:tr w:rsidR="00146093" w:rsidRPr="00EC7B37" w:rsidTr="00EC7B37">
        <w:tc>
          <w:tcPr>
            <w:tcW w:w="1403"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津市市</w:t>
            </w:r>
          </w:p>
        </w:tc>
        <w:tc>
          <w:tcPr>
            <w:tcW w:w="4954"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津市市第二行政中心14楼1407室</w:t>
            </w:r>
          </w:p>
        </w:tc>
        <w:tc>
          <w:tcPr>
            <w:tcW w:w="2165" w:type="dxa"/>
            <w:shd w:val="clear" w:color="auto" w:fill="auto"/>
            <w:vAlign w:val="center"/>
          </w:tcPr>
          <w:p w:rsidR="00146093" w:rsidRPr="00EC7B37" w:rsidRDefault="00EC7B37" w:rsidP="00EC7B37">
            <w:pPr>
              <w:jc w:val="center"/>
              <w:rPr>
                <w:rFonts w:ascii="仿宋" w:eastAsia="仿宋" w:hAnsi="仿宋" w:cs="仿宋_GB2312"/>
                <w:color w:val="000000"/>
                <w:sz w:val="32"/>
                <w:szCs w:val="32"/>
                <w:shd w:val="clear" w:color="auto" w:fill="FFFFFF"/>
              </w:rPr>
            </w:pPr>
            <w:r w:rsidRPr="00EC7B37">
              <w:rPr>
                <w:rFonts w:ascii="仿宋" w:eastAsia="仿宋" w:hAnsi="仿宋" w:cs="仿宋_GB2312" w:hint="eastAsia"/>
                <w:color w:val="000000"/>
                <w:sz w:val="32"/>
                <w:szCs w:val="32"/>
                <w:shd w:val="clear" w:color="auto" w:fill="FFFFFF"/>
              </w:rPr>
              <w:t>0736-4209107</w:t>
            </w:r>
          </w:p>
        </w:tc>
      </w:tr>
    </w:tbl>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二、报名须提交的证件材料</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1</w:t>
      </w:r>
      <w:r w:rsidRPr="00A41C2A">
        <w:rPr>
          <w:rFonts w:ascii="仿宋" w:eastAsia="仿宋" w:hAnsi="仿宋" w:hint="eastAsia"/>
          <w:sz w:val="32"/>
          <w:szCs w:val="32"/>
        </w:rPr>
        <w:t>．本人有效第二代身份证复印件（正反两面复印）；</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2</w:t>
      </w:r>
      <w:r w:rsidRPr="00A41C2A">
        <w:rPr>
          <w:rFonts w:ascii="仿宋" w:eastAsia="仿宋" w:hAnsi="仿宋" w:hint="eastAsia"/>
          <w:sz w:val="32"/>
          <w:szCs w:val="32"/>
        </w:rPr>
        <w:t>．《</w:t>
      </w:r>
      <w:r w:rsidRPr="00A41C2A">
        <w:rPr>
          <w:rFonts w:ascii="仿宋" w:eastAsia="仿宋" w:hAnsi="仿宋"/>
          <w:sz w:val="32"/>
          <w:szCs w:val="32"/>
        </w:rPr>
        <w:t>2020</w:t>
      </w:r>
      <w:r w:rsidRPr="00A41C2A">
        <w:rPr>
          <w:rFonts w:ascii="仿宋" w:eastAsia="仿宋" w:hAnsi="仿宋" w:hint="eastAsia"/>
          <w:sz w:val="32"/>
          <w:szCs w:val="32"/>
        </w:rPr>
        <w:t>年度卫生专业技术资格考试申报表》（考生须确保打印的申报表内容与在网上修改的最终报名信息一致）；</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3</w:t>
      </w:r>
      <w:r w:rsidRPr="00A41C2A">
        <w:rPr>
          <w:rFonts w:ascii="仿宋" w:eastAsia="仿宋" w:hAnsi="仿宋" w:hint="eastAsia"/>
          <w:sz w:val="32"/>
          <w:szCs w:val="32"/>
        </w:rPr>
        <w:t>．《</w:t>
      </w:r>
      <w:r w:rsidRPr="00A41C2A">
        <w:rPr>
          <w:rFonts w:ascii="仿宋" w:eastAsia="仿宋" w:hAnsi="仿宋"/>
          <w:sz w:val="32"/>
          <w:szCs w:val="32"/>
        </w:rPr>
        <w:t>2020</w:t>
      </w:r>
      <w:r w:rsidRPr="00A41C2A">
        <w:rPr>
          <w:rFonts w:ascii="仿宋" w:eastAsia="仿宋" w:hAnsi="仿宋" w:hint="eastAsia"/>
          <w:sz w:val="32"/>
          <w:szCs w:val="32"/>
        </w:rPr>
        <w:t>年度卫生专业技术资格考试登记表》（由于登记表内容有修改，请考生下载本通知附件版本登记表）；</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4</w:t>
      </w:r>
      <w:r w:rsidRPr="00A41C2A">
        <w:rPr>
          <w:rFonts w:ascii="仿宋" w:eastAsia="仿宋" w:hAnsi="仿宋" w:hint="eastAsia"/>
          <w:sz w:val="32"/>
          <w:szCs w:val="32"/>
        </w:rPr>
        <w:t>．本人近</w:t>
      </w:r>
      <w:r w:rsidRPr="00A41C2A">
        <w:rPr>
          <w:rFonts w:ascii="仿宋" w:eastAsia="仿宋" w:hAnsi="仿宋"/>
          <w:sz w:val="32"/>
          <w:szCs w:val="32"/>
        </w:rPr>
        <w:t>1</w:t>
      </w:r>
      <w:r w:rsidRPr="00A41C2A">
        <w:rPr>
          <w:rFonts w:ascii="仿宋" w:eastAsia="仿宋" w:hAnsi="仿宋" w:hint="eastAsia"/>
          <w:sz w:val="32"/>
          <w:szCs w:val="32"/>
        </w:rPr>
        <w:t>月内免冠一寸彩色照片</w:t>
      </w:r>
      <w:r w:rsidRPr="00A41C2A">
        <w:rPr>
          <w:rFonts w:ascii="仿宋" w:eastAsia="仿宋" w:hAnsi="仿宋"/>
          <w:sz w:val="32"/>
          <w:szCs w:val="32"/>
        </w:rPr>
        <w:t>1</w:t>
      </w:r>
      <w:r w:rsidRPr="00A41C2A">
        <w:rPr>
          <w:rFonts w:ascii="仿宋" w:eastAsia="仿宋" w:hAnsi="仿宋" w:hint="eastAsia"/>
          <w:sz w:val="32"/>
          <w:szCs w:val="32"/>
        </w:rPr>
        <w:t>张贴于登记表照片栏；</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5</w:t>
      </w:r>
      <w:r w:rsidRPr="00A41C2A">
        <w:rPr>
          <w:rFonts w:ascii="仿宋" w:eastAsia="仿宋" w:hAnsi="仿宋" w:hint="eastAsia"/>
          <w:sz w:val="32"/>
          <w:szCs w:val="32"/>
        </w:rPr>
        <w:t>．毕业证书复印件：其中以全日制学历报考的人员，需提供本人学历证书复印件一份；以非全日制学历报考的人员，需提供本人现学历证书及之前所取得的全日制学历证书</w:t>
      </w:r>
      <w:r w:rsidRPr="00A41C2A">
        <w:rPr>
          <w:rFonts w:ascii="仿宋" w:eastAsia="仿宋" w:hAnsi="仿宋" w:hint="eastAsia"/>
          <w:sz w:val="32"/>
          <w:szCs w:val="32"/>
        </w:rPr>
        <w:lastRenderedPageBreak/>
        <w:t>复印件各一份；</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 xml:space="preserve">6. </w:t>
      </w:r>
      <w:r w:rsidRPr="00A41C2A">
        <w:rPr>
          <w:rFonts w:ascii="仿宋" w:eastAsia="仿宋" w:hAnsi="仿宋"/>
          <w:color w:val="000000"/>
          <w:sz w:val="32"/>
          <w:szCs w:val="32"/>
        </w:rPr>
        <w:t>学历学位规定网站查验页面或学历学位证书复印件；以非全日制学历首次报考的人员，需分别提供本人现学历学位及之前所取得的全日制学历的网站查验页面或证书复印件</w:t>
      </w:r>
      <w:r w:rsidRPr="00A41C2A">
        <w:rPr>
          <w:rFonts w:ascii="仿宋" w:eastAsia="仿宋" w:hAnsi="仿宋" w:hint="eastAsia"/>
          <w:sz w:val="32"/>
          <w:szCs w:val="32"/>
        </w:rPr>
        <w:t>；</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w:t>
      </w:r>
      <w:r w:rsidRPr="00A41C2A">
        <w:rPr>
          <w:rFonts w:ascii="仿宋" w:eastAsia="仿宋" w:hAnsi="仿宋"/>
          <w:sz w:val="32"/>
          <w:szCs w:val="32"/>
        </w:rPr>
        <w:t>1</w:t>
      </w:r>
      <w:r w:rsidRPr="00A41C2A">
        <w:rPr>
          <w:rFonts w:ascii="仿宋" w:eastAsia="仿宋" w:hAnsi="仿宋" w:hint="eastAsia"/>
          <w:sz w:val="32"/>
          <w:szCs w:val="32"/>
        </w:rPr>
        <w:t>）报考时，需提供在中国高等教育学生信息网（</w:t>
      </w:r>
      <w:r w:rsidRPr="00A41C2A">
        <w:rPr>
          <w:rFonts w:ascii="仿宋" w:eastAsia="仿宋" w:hAnsi="仿宋"/>
          <w:sz w:val="32"/>
          <w:szCs w:val="32"/>
        </w:rPr>
        <w:t xml:space="preserve"> http://www.chsi.com.cn/</w:t>
      </w:r>
      <w:r w:rsidRPr="00A41C2A">
        <w:rPr>
          <w:rFonts w:ascii="仿宋" w:eastAsia="仿宋" w:hAnsi="仿宋" w:hint="eastAsia"/>
          <w:sz w:val="32"/>
          <w:szCs w:val="32"/>
        </w:rPr>
        <w:t>）带二维码的学历证书电子注册备案表，并且备案表的查询时限为连续</w:t>
      </w:r>
      <w:r w:rsidRPr="00A41C2A">
        <w:rPr>
          <w:rFonts w:ascii="仿宋" w:eastAsia="仿宋" w:hAnsi="仿宋"/>
          <w:sz w:val="32"/>
          <w:szCs w:val="32"/>
        </w:rPr>
        <w:t>3</w:t>
      </w:r>
      <w:r w:rsidRPr="00A41C2A">
        <w:rPr>
          <w:rFonts w:ascii="仿宋" w:eastAsia="仿宋" w:hAnsi="仿宋" w:hint="eastAsia"/>
          <w:sz w:val="32"/>
          <w:szCs w:val="32"/>
        </w:rPr>
        <w:t>个月（即</w:t>
      </w:r>
      <w:r w:rsidRPr="00A41C2A">
        <w:rPr>
          <w:rFonts w:ascii="仿宋" w:eastAsia="仿宋" w:hAnsi="仿宋"/>
          <w:sz w:val="32"/>
          <w:szCs w:val="32"/>
        </w:rPr>
        <w:t>2020</w:t>
      </w:r>
      <w:r w:rsidRPr="00A41C2A">
        <w:rPr>
          <w:rFonts w:ascii="仿宋" w:eastAsia="仿宋" w:hAnsi="仿宋" w:hint="eastAsia"/>
          <w:sz w:val="32"/>
          <w:szCs w:val="32"/>
        </w:rPr>
        <w:t>年</w:t>
      </w:r>
      <w:r w:rsidRPr="00A41C2A">
        <w:rPr>
          <w:rFonts w:ascii="仿宋" w:eastAsia="仿宋" w:hAnsi="仿宋"/>
          <w:sz w:val="32"/>
          <w:szCs w:val="32"/>
        </w:rPr>
        <w:t>1</w:t>
      </w:r>
      <w:r w:rsidRPr="00A41C2A">
        <w:rPr>
          <w:rFonts w:ascii="仿宋" w:eastAsia="仿宋" w:hAnsi="仿宋" w:hint="eastAsia"/>
          <w:sz w:val="32"/>
          <w:szCs w:val="32"/>
        </w:rPr>
        <w:t>月</w:t>
      </w:r>
      <w:r w:rsidRPr="00A41C2A">
        <w:rPr>
          <w:rFonts w:ascii="仿宋" w:eastAsia="仿宋" w:hAnsi="仿宋"/>
          <w:sz w:val="32"/>
          <w:szCs w:val="32"/>
        </w:rPr>
        <w:t>-3</w:t>
      </w:r>
      <w:r w:rsidRPr="00A41C2A">
        <w:rPr>
          <w:rFonts w:ascii="仿宋" w:eastAsia="仿宋" w:hAnsi="仿宋" w:hint="eastAsia"/>
          <w:sz w:val="32"/>
          <w:szCs w:val="32"/>
        </w:rPr>
        <w:t>月）；</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w:t>
      </w:r>
      <w:r w:rsidRPr="00A41C2A">
        <w:rPr>
          <w:rFonts w:ascii="仿宋" w:eastAsia="仿宋" w:hAnsi="仿宋"/>
          <w:sz w:val="32"/>
          <w:szCs w:val="32"/>
        </w:rPr>
        <w:t>2</w:t>
      </w:r>
      <w:r w:rsidRPr="00A41C2A">
        <w:rPr>
          <w:rFonts w:ascii="仿宋" w:eastAsia="仿宋" w:hAnsi="仿宋" w:hint="eastAsia"/>
          <w:sz w:val="32"/>
          <w:szCs w:val="32"/>
        </w:rPr>
        <w:t>）无法通过网站查询的学历，需提供有湖南省大中专学校学生信息咨询与就业指导中心（湖南省长沙市雨花亭新建西路</w:t>
      </w:r>
      <w:r w:rsidRPr="00A41C2A">
        <w:rPr>
          <w:rFonts w:ascii="仿宋" w:eastAsia="仿宋" w:hAnsi="仿宋"/>
          <w:sz w:val="32"/>
          <w:szCs w:val="32"/>
        </w:rPr>
        <w:t>37</w:t>
      </w:r>
      <w:r w:rsidRPr="00A41C2A">
        <w:rPr>
          <w:rFonts w:ascii="仿宋" w:eastAsia="仿宋" w:hAnsi="仿宋" w:hint="eastAsia"/>
          <w:sz w:val="32"/>
          <w:szCs w:val="32"/>
        </w:rPr>
        <w:t>号，咨询电话：</w:t>
      </w:r>
      <w:r w:rsidRPr="00A41C2A">
        <w:rPr>
          <w:rFonts w:ascii="仿宋" w:eastAsia="仿宋" w:hAnsi="仿宋"/>
          <w:sz w:val="32"/>
          <w:szCs w:val="32"/>
        </w:rPr>
        <w:t>0731-82816660/82816663</w:t>
      </w:r>
      <w:r w:rsidRPr="00A41C2A">
        <w:rPr>
          <w:rFonts w:ascii="仿宋" w:eastAsia="仿宋" w:hAnsi="仿宋" w:hint="eastAsia"/>
          <w:sz w:val="32"/>
          <w:szCs w:val="32"/>
        </w:rPr>
        <w:t>）、湖南省教育科学研究院学历学位认证中心（湖南省长沙市开福区蔡锷北路教育街</w:t>
      </w:r>
      <w:r w:rsidRPr="00A41C2A">
        <w:rPr>
          <w:rFonts w:ascii="仿宋" w:eastAsia="仿宋" w:hAnsi="仿宋"/>
          <w:sz w:val="32"/>
          <w:szCs w:val="32"/>
        </w:rPr>
        <w:t>11</w:t>
      </w:r>
      <w:r w:rsidRPr="00A41C2A">
        <w:rPr>
          <w:rFonts w:ascii="仿宋" w:eastAsia="仿宋" w:hAnsi="仿宋" w:hint="eastAsia"/>
          <w:sz w:val="32"/>
          <w:szCs w:val="32"/>
        </w:rPr>
        <w:t>号，咨询电话：</w:t>
      </w:r>
      <w:r w:rsidRPr="00A41C2A">
        <w:rPr>
          <w:rFonts w:ascii="仿宋" w:eastAsia="仿宋" w:hAnsi="仿宋"/>
          <w:sz w:val="32"/>
          <w:szCs w:val="32"/>
        </w:rPr>
        <w:t>0731-84402928/84402947</w:t>
      </w:r>
      <w:r w:rsidRPr="00A41C2A">
        <w:rPr>
          <w:rFonts w:ascii="仿宋" w:eastAsia="仿宋" w:hAnsi="仿宋" w:hint="eastAsia"/>
          <w:sz w:val="32"/>
          <w:szCs w:val="32"/>
        </w:rPr>
        <w:t>）出具的纸质学历认证报告。</w:t>
      </w:r>
    </w:p>
    <w:p w:rsidR="00146093" w:rsidRPr="00A41C2A" w:rsidRDefault="00EC7B37">
      <w:pPr>
        <w:ind w:firstLineChars="200" w:firstLine="600"/>
        <w:rPr>
          <w:rFonts w:ascii="仿宋" w:eastAsia="仿宋" w:hAnsi="仿宋"/>
          <w:sz w:val="32"/>
          <w:szCs w:val="32"/>
        </w:rPr>
      </w:pPr>
      <w:r w:rsidRPr="00A41C2A">
        <w:rPr>
          <w:rFonts w:ascii="仿宋" w:eastAsia="仿宋" w:hAnsi="仿宋" w:cs="仿宋_GB2312" w:hint="eastAsia"/>
          <w:sz w:val="30"/>
          <w:szCs w:val="30"/>
        </w:rPr>
        <w:t>如网上无法查询，可提供证书复印件并由单位或毕业学校主要负责人签字、盖公章</w:t>
      </w:r>
      <w:r w:rsidRPr="00A41C2A">
        <w:rPr>
          <w:rFonts w:ascii="仿宋" w:eastAsia="仿宋" w:hAnsi="仿宋" w:cs="仿宋_GB2312"/>
          <w:sz w:val="30"/>
          <w:szCs w:val="30"/>
        </w:rPr>
        <w:t>;</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w:t>
      </w:r>
      <w:r w:rsidRPr="00A41C2A">
        <w:rPr>
          <w:rFonts w:ascii="仿宋" w:eastAsia="仿宋" w:hAnsi="仿宋"/>
          <w:sz w:val="32"/>
          <w:szCs w:val="32"/>
        </w:rPr>
        <w:t>3</w:t>
      </w:r>
      <w:r w:rsidRPr="00A41C2A">
        <w:rPr>
          <w:rFonts w:ascii="仿宋" w:eastAsia="仿宋" w:hAnsi="仿宋" w:hint="eastAsia"/>
          <w:sz w:val="32"/>
          <w:szCs w:val="32"/>
        </w:rPr>
        <w:t>）在海外取得的学历学位，须提供国家教育部留学服务中心认证报告；</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提供的查询和认证情况须经所在单位人事</w:t>
      </w:r>
      <w:r w:rsidRPr="00A41C2A">
        <w:rPr>
          <w:rFonts w:ascii="仿宋" w:eastAsia="仿宋" w:hAnsi="仿宋"/>
          <w:sz w:val="32"/>
          <w:szCs w:val="32"/>
        </w:rPr>
        <w:t>(</w:t>
      </w:r>
      <w:r w:rsidRPr="00A41C2A">
        <w:rPr>
          <w:rFonts w:ascii="仿宋" w:eastAsia="仿宋" w:hAnsi="仿宋" w:hint="eastAsia"/>
          <w:sz w:val="32"/>
          <w:szCs w:val="32"/>
        </w:rPr>
        <w:t>职改</w:t>
      </w:r>
      <w:r w:rsidRPr="00A41C2A">
        <w:rPr>
          <w:rFonts w:ascii="仿宋" w:eastAsia="仿宋" w:hAnsi="仿宋"/>
          <w:sz w:val="32"/>
          <w:szCs w:val="32"/>
        </w:rPr>
        <w:t>)</w:t>
      </w:r>
      <w:r w:rsidRPr="00A41C2A">
        <w:rPr>
          <w:rFonts w:ascii="仿宋" w:eastAsia="仿宋" w:hAnsi="仿宋" w:hint="eastAsia"/>
          <w:sz w:val="32"/>
          <w:szCs w:val="32"/>
        </w:rPr>
        <w:t>部门确认，并加盖公章，与申报人所提交的学历学位复印件一并作为有效证明材料使用。</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lastRenderedPageBreak/>
        <w:t>7．报考专业的下一级资格证书复印件。报考专业代码为301（含）至365（含）以及392专业的考生，还须提供与报考专业执业类别、注册范围相一致的医师资格证书复印件和医师执业证书复印件；申报初级护理师（专业代码为203～204）须提交护士资格证书和护士注册证书复印件；申报中级护理类考试（专业代码为368～374）须提交护师资格证书和护士注册证书复印件；由单位直接聘任护师后报考中级的考生，须提供相应聘文复印件；</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8</w:t>
      </w:r>
      <w:r w:rsidRPr="00A41C2A">
        <w:rPr>
          <w:rFonts w:ascii="仿宋" w:eastAsia="仿宋" w:hAnsi="仿宋" w:hint="eastAsia"/>
          <w:sz w:val="32"/>
          <w:szCs w:val="32"/>
        </w:rPr>
        <w:t>．报考专业对工作年限有要求的需提供相应合同、聘书（聘文）的复印件或单位相关证明，其上应写明所聘岗位及职称，下一级资格聘任年限不得低于申报条件中规定的年限，聘任截止日期为2019年12月31日；</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9.</w:t>
      </w:r>
      <w:r w:rsidRPr="00A41C2A">
        <w:rPr>
          <w:rFonts w:ascii="仿宋" w:eastAsia="仿宋" w:hAnsi="仿宋"/>
          <w:color w:val="000000"/>
          <w:sz w:val="32"/>
          <w:szCs w:val="32"/>
        </w:rPr>
        <w:t>民营医疗机构中卫生专业技术人员申报须提供《医疗机构许可证》副本复印件。</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以上申报表格各栏目内容和所有材料复印件须经所在单位人事部门或档案存放单位签署意见并加盖印章，（单纯复印件无效）。报名点在接受报名时，须认真审核有关证件。</w:t>
      </w:r>
    </w:p>
    <w:p w:rsidR="00146093" w:rsidRPr="00A41C2A" w:rsidRDefault="00EC7B37">
      <w:pPr>
        <w:spacing w:line="560" w:lineRule="exact"/>
        <w:ind w:firstLineChars="200" w:firstLine="640"/>
        <w:rPr>
          <w:rFonts w:ascii="仿宋" w:eastAsia="仿宋" w:hAnsi="仿宋"/>
          <w:sz w:val="32"/>
          <w:szCs w:val="32"/>
        </w:rPr>
      </w:pPr>
      <w:r w:rsidRPr="00A41C2A">
        <w:rPr>
          <w:rFonts w:ascii="仿宋" w:eastAsia="仿宋" w:hAnsi="仿宋" w:hint="eastAsia"/>
          <w:sz w:val="32"/>
          <w:szCs w:val="32"/>
        </w:rPr>
        <w:t>10．缴费标准及方式。</w:t>
      </w:r>
    </w:p>
    <w:p w:rsidR="00146093" w:rsidRPr="00A41C2A" w:rsidRDefault="00EC7B37">
      <w:pPr>
        <w:spacing w:line="560" w:lineRule="exact"/>
        <w:ind w:firstLineChars="200" w:firstLine="640"/>
        <w:rPr>
          <w:rFonts w:ascii="仿宋" w:eastAsia="仿宋" w:hAnsi="仿宋"/>
          <w:sz w:val="32"/>
          <w:szCs w:val="32"/>
        </w:rPr>
      </w:pPr>
      <w:r w:rsidRPr="00A41C2A">
        <w:rPr>
          <w:rFonts w:ascii="仿宋" w:eastAsia="仿宋" w:hAnsi="仿宋" w:hint="eastAsia"/>
          <w:sz w:val="32"/>
          <w:szCs w:val="32"/>
        </w:rPr>
        <w:t>缴费标准：初中级均为70元/科。</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缴费方式：网上缴费</w:t>
      </w:r>
      <w:bookmarkStart w:id="0" w:name="_GoBack"/>
      <w:bookmarkEnd w:id="0"/>
      <w:r w:rsidRPr="00A41C2A">
        <w:rPr>
          <w:rFonts w:ascii="仿宋" w:eastAsia="仿宋" w:hAnsi="仿宋" w:hint="eastAsia"/>
          <w:sz w:val="32"/>
          <w:szCs w:val="32"/>
        </w:rPr>
        <w:t>或现场缴费，具体缴费方式由报名点或单位自行确定。考生待单位或报名点完成资格审查后，咨询具体缴费方式。凡是通过网上缴费的考生需将缴费成功</w:t>
      </w:r>
      <w:r w:rsidRPr="00A41C2A">
        <w:rPr>
          <w:rFonts w:ascii="仿宋" w:eastAsia="仿宋" w:hAnsi="仿宋" w:hint="eastAsia"/>
          <w:sz w:val="32"/>
          <w:szCs w:val="32"/>
        </w:rPr>
        <w:lastRenderedPageBreak/>
        <w:t>页面打印出来与考试材料一并上交；常德市卫生健康委报名点不受理现场缴费和各单位、各报名点管辖范围内的考生个人报名。</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三、报考条件规定</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根据原卫生部、原人事部《关于印发</w:t>
      </w:r>
      <w:r w:rsidRPr="00A41C2A">
        <w:rPr>
          <w:rFonts w:ascii="仿宋" w:eastAsia="仿宋" w:hAnsi="仿宋"/>
          <w:sz w:val="32"/>
          <w:szCs w:val="32"/>
        </w:rPr>
        <w:t>&lt;</w:t>
      </w:r>
      <w:r w:rsidRPr="00A41C2A">
        <w:rPr>
          <w:rFonts w:ascii="仿宋" w:eastAsia="仿宋" w:hAnsi="仿宋" w:hint="eastAsia"/>
          <w:sz w:val="32"/>
          <w:szCs w:val="32"/>
        </w:rPr>
        <w:t>临床医学专业技术资格考试暂行规定</w:t>
      </w:r>
      <w:r w:rsidRPr="00A41C2A">
        <w:rPr>
          <w:rFonts w:ascii="仿宋" w:eastAsia="仿宋" w:hAnsi="仿宋"/>
          <w:sz w:val="32"/>
          <w:szCs w:val="32"/>
        </w:rPr>
        <w:t>&gt;</w:t>
      </w:r>
      <w:r w:rsidRPr="00A41C2A">
        <w:rPr>
          <w:rFonts w:ascii="仿宋" w:eastAsia="仿宋" w:hAnsi="仿宋" w:hint="eastAsia"/>
          <w:sz w:val="32"/>
          <w:szCs w:val="32"/>
        </w:rPr>
        <w:t>的通知》（卫人发〔</w:t>
      </w:r>
      <w:r w:rsidRPr="00A41C2A">
        <w:rPr>
          <w:rFonts w:ascii="仿宋" w:eastAsia="仿宋" w:hAnsi="仿宋"/>
          <w:sz w:val="32"/>
          <w:szCs w:val="32"/>
        </w:rPr>
        <w:t>2000</w:t>
      </w:r>
      <w:r w:rsidRPr="00A41C2A">
        <w:rPr>
          <w:rFonts w:ascii="仿宋" w:eastAsia="仿宋" w:hAnsi="仿宋" w:hint="eastAsia"/>
          <w:sz w:val="32"/>
          <w:szCs w:val="32"/>
        </w:rPr>
        <w:t>〕</w:t>
      </w:r>
      <w:r w:rsidRPr="00A41C2A">
        <w:rPr>
          <w:rFonts w:ascii="仿宋" w:eastAsia="仿宋" w:hAnsi="仿宋"/>
          <w:sz w:val="32"/>
          <w:szCs w:val="32"/>
        </w:rPr>
        <w:t>462</w:t>
      </w:r>
      <w:r w:rsidRPr="00A41C2A">
        <w:rPr>
          <w:rFonts w:ascii="仿宋" w:eastAsia="仿宋" w:hAnsi="仿宋" w:hint="eastAsia"/>
          <w:sz w:val="32"/>
          <w:szCs w:val="32"/>
        </w:rPr>
        <w:t>号）、《预防医学、全科医学、药学、护理、其他卫生技术等专业技术资格考试暂行规定》（卫人发〔</w:t>
      </w:r>
      <w:r w:rsidRPr="00A41C2A">
        <w:rPr>
          <w:rFonts w:ascii="仿宋" w:eastAsia="仿宋" w:hAnsi="仿宋"/>
          <w:sz w:val="32"/>
          <w:szCs w:val="32"/>
        </w:rPr>
        <w:t>2001</w:t>
      </w:r>
      <w:r w:rsidRPr="00A41C2A">
        <w:rPr>
          <w:rFonts w:ascii="仿宋" w:eastAsia="仿宋" w:hAnsi="仿宋" w:hint="eastAsia"/>
          <w:sz w:val="32"/>
          <w:szCs w:val="32"/>
        </w:rPr>
        <w:t>〕</w:t>
      </w:r>
      <w:r w:rsidRPr="00A41C2A">
        <w:rPr>
          <w:rFonts w:ascii="仿宋" w:eastAsia="仿宋" w:hAnsi="仿宋"/>
          <w:sz w:val="32"/>
          <w:szCs w:val="32"/>
        </w:rPr>
        <w:t>164</w:t>
      </w:r>
      <w:r w:rsidRPr="00A41C2A">
        <w:rPr>
          <w:rFonts w:ascii="仿宋" w:eastAsia="仿宋" w:hAnsi="仿宋" w:hint="eastAsia"/>
          <w:sz w:val="32"/>
          <w:szCs w:val="32"/>
        </w:rPr>
        <w:t>号）、原人事部《关于加强城市社区卫生人才队伍建设的指导意见》（国人部发〔</w:t>
      </w:r>
      <w:r w:rsidRPr="00A41C2A">
        <w:rPr>
          <w:rFonts w:ascii="仿宋" w:eastAsia="仿宋" w:hAnsi="仿宋"/>
          <w:sz w:val="32"/>
          <w:szCs w:val="32"/>
        </w:rPr>
        <w:t>2006</w:t>
      </w:r>
      <w:r w:rsidRPr="00A41C2A">
        <w:rPr>
          <w:rFonts w:ascii="仿宋" w:eastAsia="仿宋" w:hAnsi="仿宋" w:hint="eastAsia"/>
          <w:sz w:val="32"/>
          <w:szCs w:val="32"/>
        </w:rPr>
        <w:t>〕</w:t>
      </w:r>
      <w:r w:rsidRPr="00A41C2A">
        <w:rPr>
          <w:rFonts w:ascii="仿宋" w:eastAsia="仿宋" w:hAnsi="仿宋"/>
          <w:sz w:val="32"/>
          <w:szCs w:val="32"/>
        </w:rPr>
        <w:t>69</w:t>
      </w:r>
      <w:r w:rsidRPr="00A41C2A">
        <w:rPr>
          <w:rFonts w:ascii="仿宋" w:eastAsia="仿宋" w:hAnsi="仿宋" w:hint="eastAsia"/>
          <w:sz w:val="32"/>
          <w:szCs w:val="32"/>
        </w:rPr>
        <w:t>号）及国家卫健委的相关要求，报名参加初、中级卫生专业技术资格考试人员必须分别具备以下相应条件：</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（一）初级卫生专业技术资格考试报考条件</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初级卫生专业技术资格包括护士（师）、药士（师）、技士（师）。医士（师）职称考试与执业医师资格考试并轨，获得医士（师）职称须参加全国执业医师资格考试；获得护士职称需参加全国护士执业资格考试。</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1．报考药士、技士：取得相应专业中专及以上学历者直接报考。</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2．报考护师、药师、技师：</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（1）中专学历：相应专业毕业，取得护（药、技）士职称，聘任现职工作满5年；</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lastRenderedPageBreak/>
        <w:t>（2）大专学历：相应专业毕业，且从事相应专技岗位工作满3年。</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（3）本科学历或硕士学位：相应专业毕业可直接报考。</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根据《护士执业资格考试办法》，自</w:t>
      </w:r>
      <w:r w:rsidRPr="00A41C2A">
        <w:rPr>
          <w:rFonts w:ascii="仿宋" w:eastAsia="仿宋" w:hAnsi="仿宋"/>
          <w:sz w:val="32"/>
          <w:szCs w:val="32"/>
        </w:rPr>
        <w:t>2008</w:t>
      </w:r>
      <w:r w:rsidRPr="00A41C2A">
        <w:rPr>
          <w:rFonts w:ascii="仿宋" w:eastAsia="仿宋" w:hAnsi="仿宋" w:hint="eastAsia"/>
          <w:sz w:val="32"/>
          <w:szCs w:val="32"/>
        </w:rPr>
        <w:t>年</w:t>
      </w:r>
      <w:r w:rsidRPr="00A41C2A">
        <w:rPr>
          <w:rFonts w:ascii="仿宋" w:eastAsia="仿宋" w:hAnsi="仿宋"/>
          <w:sz w:val="32"/>
          <w:szCs w:val="32"/>
        </w:rPr>
        <w:t>10</w:t>
      </w:r>
      <w:r w:rsidRPr="00A41C2A">
        <w:rPr>
          <w:rFonts w:ascii="仿宋" w:eastAsia="仿宋" w:hAnsi="仿宋" w:hint="eastAsia"/>
          <w:sz w:val="32"/>
          <w:szCs w:val="32"/>
        </w:rPr>
        <w:t>月起，护理、助产专业全日制本科以上学历、护士执业资格考试成绩合格者可不考护师，见习期满</w:t>
      </w:r>
      <w:r w:rsidRPr="00A41C2A">
        <w:rPr>
          <w:rFonts w:ascii="仿宋" w:eastAsia="仿宋" w:hAnsi="仿宋"/>
          <w:sz w:val="32"/>
          <w:szCs w:val="32"/>
        </w:rPr>
        <w:t>1</w:t>
      </w:r>
      <w:r w:rsidRPr="00A41C2A">
        <w:rPr>
          <w:rFonts w:ascii="仿宋" w:eastAsia="仿宋" w:hAnsi="仿宋" w:hint="eastAsia"/>
          <w:sz w:val="32"/>
          <w:szCs w:val="32"/>
        </w:rPr>
        <w:t>年后可由单位直接聘任护师职称。</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（二）中级卫生专业技术资格考试报考条件</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中级卫生专业技术资格包括主治（管）医师、主管护师、主管药师、主管技师。</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1</w:t>
      </w:r>
      <w:r w:rsidRPr="00A41C2A">
        <w:rPr>
          <w:rFonts w:ascii="仿宋" w:eastAsia="仿宋" w:hAnsi="仿宋" w:hint="eastAsia"/>
          <w:sz w:val="32"/>
          <w:szCs w:val="32"/>
        </w:rPr>
        <w:t>．中专学历：相应专业毕业，受聘担任医（药、护、技）师职称满</w:t>
      </w:r>
      <w:r w:rsidRPr="00A41C2A">
        <w:rPr>
          <w:rFonts w:ascii="仿宋" w:eastAsia="仿宋" w:hAnsi="仿宋"/>
          <w:sz w:val="32"/>
          <w:szCs w:val="32"/>
        </w:rPr>
        <w:t>7</w:t>
      </w:r>
      <w:r w:rsidRPr="00A41C2A">
        <w:rPr>
          <w:rFonts w:ascii="仿宋" w:eastAsia="仿宋" w:hAnsi="仿宋" w:hint="eastAsia"/>
          <w:sz w:val="32"/>
          <w:szCs w:val="32"/>
        </w:rPr>
        <w:t>年（</w:t>
      </w:r>
      <w:r w:rsidRPr="00A41C2A">
        <w:rPr>
          <w:rFonts w:ascii="仿宋" w:eastAsia="仿宋" w:hAnsi="仿宋"/>
          <w:sz w:val="32"/>
          <w:szCs w:val="32"/>
        </w:rPr>
        <w:t>2012</w:t>
      </w:r>
      <w:r w:rsidRPr="00A41C2A">
        <w:rPr>
          <w:rFonts w:ascii="仿宋" w:eastAsia="仿宋" w:hAnsi="仿宋" w:hint="eastAsia"/>
          <w:sz w:val="32"/>
          <w:szCs w:val="32"/>
        </w:rPr>
        <w:t>年</w:t>
      </w:r>
      <w:r w:rsidRPr="00A41C2A">
        <w:rPr>
          <w:rFonts w:ascii="仿宋" w:eastAsia="仿宋" w:hAnsi="仿宋"/>
          <w:sz w:val="32"/>
          <w:szCs w:val="32"/>
        </w:rPr>
        <w:t>12</w:t>
      </w:r>
      <w:r w:rsidRPr="00A41C2A">
        <w:rPr>
          <w:rFonts w:ascii="仿宋" w:eastAsia="仿宋" w:hAnsi="仿宋" w:hint="eastAsia"/>
          <w:sz w:val="32"/>
          <w:szCs w:val="32"/>
        </w:rPr>
        <w:t>月</w:t>
      </w:r>
      <w:r w:rsidRPr="00A41C2A">
        <w:rPr>
          <w:rFonts w:ascii="仿宋" w:eastAsia="仿宋" w:hAnsi="仿宋"/>
          <w:sz w:val="32"/>
          <w:szCs w:val="32"/>
        </w:rPr>
        <w:t>31</w:t>
      </w:r>
      <w:r w:rsidRPr="00A41C2A">
        <w:rPr>
          <w:rFonts w:ascii="仿宋" w:eastAsia="仿宋" w:hAnsi="仿宋" w:hint="eastAsia"/>
          <w:sz w:val="32"/>
          <w:szCs w:val="32"/>
        </w:rPr>
        <w:t>日前取得初级师职称）；</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2</w:t>
      </w:r>
      <w:r w:rsidRPr="00A41C2A">
        <w:rPr>
          <w:rFonts w:ascii="仿宋" w:eastAsia="仿宋" w:hAnsi="仿宋" w:hint="eastAsia"/>
          <w:sz w:val="32"/>
          <w:szCs w:val="32"/>
        </w:rPr>
        <w:t>．大专学历：相应专业毕业，从事医（药、护、技）师工作满</w:t>
      </w:r>
      <w:r w:rsidRPr="00A41C2A">
        <w:rPr>
          <w:rFonts w:ascii="仿宋" w:eastAsia="仿宋" w:hAnsi="仿宋"/>
          <w:sz w:val="32"/>
          <w:szCs w:val="32"/>
        </w:rPr>
        <w:t>6</w:t>
      </w:r>
      <w:r w:rsidRPr="00A41C2A">
        <w:rPr>
          <w:rFonts w:ascii="仿宋" w:eastAsia="仿宋" w:hAnsi="仿宋" w:hint="eastAsia"/>
          <w:sz w:val="32"/>
          <w:szCs w:val="32"/>
        </w:rPr>
        <w:t>年（</w:t>
      </w:r>
      <w:r w:rsidRPr="00A41C2A">
        <w:rPr>
          <w:rFonts w:ascii="仿宋" w:eastAsia="仿宋" w:hAnsi="仿宋"/>
          <w:sz w:val="32"/>
          <w:szCs w:val="32"/>
        </w:rPr>
        <w:t>2013</w:t>
      </w:r>
      <w:r w:rsidRPr="00A41C2A">
        <w:rPr>
          <w:rFonts w:ascii="仿宋" w:eastAsia="仿宋" w:hAnsi="仿宋" w:hint="eastAsia"/>
          <w:sz w:val="32"/>
          <w:szCs w:val="32"/>
        </w:rPr>
        <w:t>年</w:t>
      </w:r>
      <w:r w:rsidRPr="00A41C2A">
        <w:rPr>
          <w:rFonts w:ascii="仿宋" w:eastAsia="仿宋" w:hAnsi="仿宋"/>
          <w:sz w:val="32"/>
          <w:szCs w:val="32"/>
        </w:rPr>
        <w:t>12</w:t>
      </w:r>
      <w:r w:rsidRPr="00A41C2A">
        <w:rPr>
          <w:rFonts w:ascii="仿宋" w:eastAsia="仿宋" w:hAnsi="仿宋" w:hint="eastAsia"/>
          <w:sz w:val="32"/>
          <w:szCs w:val="32"/>
        </w:rPr>
        <w:t>月</w:t>
      </w:r>
      <w:r w:rsidRPr="00A41C2A">
        <w:rPr>
          <w:rFonts w:ascii="仿宋" w:eastAsia="仿宋" w:hAnsi="仿宋"/>
          <w:sz w:val="32"/>
          <w:szCs w:val="32"/>
        </w:rPr>
        <w:t>31</w:t>
      </w:r>
      <w:r w:rsidRPr="00A41C2A">
        <w:rPr>
          <w:rFonts w:ascii="仿宋" w:eastAsia="仿宋" w:hAnsi="仿宋" w:hint="eastAsia"/>
          <w:sz w:val="32"/>
          <w:szCs w:val="32"/>
        </w:rPr>
        <w:t>日前取得初级师职称）；</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3</w:t>
      </w:r>
      <w:r w:rsidRPr="00A41C2A">
        <w:rPr>
          <w:rFonts w:ascii="仿宋" w:eastAsia="仿宋" w:hAnsi="仿宋" w:hint="eastAsia"/>
          <w:sz w:val="32"/>
          <w:szCs w:val="32"/>
        </w:rPr>
        <w:t>．本科学历：相应专业毕业，从事医（药、护、技）师工作满</w:t>
      </w:r>
      <w:r w:rsidRPr="00A41C2A">
        <w:rPr>
          <w:rFonts w:ascii="仿宋" w:eastAsia="仿宋" w:hAnsi="仿宋"/>
          <w:sz w:val="32"/>
          <w:szCs w:val="32"/>
        </w:rPr>
        <w:t>4</w:t>
      </w:r>
      <w:r w:rsidRPr="00A41C2A">
        <w:rPr>
          <w:rFonts w:ascii="仿宋" w:eastAsia="仿宋" w:hAnsi="仿宋" w:hint="eastAsia"/>
          <w:sz w:val="32"/>
          <w:szCs w:val="32"/>
        </w:rPr>
        <w:t>年（</w:t>
      </w:r>
      <w:r w:rsidRPr="00A41C2A">
        <w:rPr>
          <w:rFonts w:ascii="仿宋" w:eastAsia="仿宋" w:hAnsi="仿宋"/>
          <w:sz w:val="32"/>
          <w:szCs w:val="32"/>
        </w:rPr>
        <w:t>2015</w:t>
      </w:r>
      <w:r w:rsidRPr="00A41C2A">
        <w:rPr>
          <w:rFonts w:ascii="仿宋" w:eastAsia="仿宋" w:hAnsi="仿宋" w:hint="eastAsia"/>
          <w:sz w:val="32"/>
          <w:szCs w:val="32"/>
        </w:rPr>
        <w:t>年</w:t>
      </w:r>
      <w:r w:rsidRPr="00A41C2A">
        <w:rPr>
          <w:rFonts w:ascii="仿宋" w:eastAsia="仿宋" w:hAnsi="仿宋"/>
          <w:sz w:val="32"/>
          <w:szCs w:val="32"/>
        </w:rPr>
        <w:t>12</w:t>
      </w:r>
      <w:r w:rsidRPr="00A41C2A">
        <w:rPr>
          <w:rFonts w:ascii="仿宋" w:eastAsia="仿宋" w:hAnsi="仿宋" w:hint="eastAsia"/>
          <w:sz w:val="32"/>
          <w:szCs w:val="32"/>
        </w:rPr>
        <w:t>月</w:t>
      </w:r>
      <w:r w:rsidRPr="00A41C2A">
        <w:rPr>
          <w:rFonts w:ascii="仿宋" w:eastAsia="仿宋" w:hAnsi="仿宋"/>
          <w:sz w:val="32"/>
          <w:szCs w:val="32"/>
        </w:rPr>
        <w:t>31</w:t>
      </w:r>
      <w:r w:rsidRPr="00A41C2A">
        <w:rPr>
          <w:rFonts w:ascii="仿宋" w:eastAsia="仿宋" w:hAnsi="仿宋" w:hint="eastAsia"/>
          <w:sz w:val="32"/>
          <w:szCs w:val="32"/>
        </w:rPr>
        <w:t>日前取得初级师职称）；</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4</w:t>
      </w:r>
      <w:r w:rsidRPr="00A41C2A">
        <w:rPr>
          <w:rFonts w:ascii="仿宋" w:eastAsia="仿宋" w:hAnsi="仿宋" w:hint="eastAsia"/>
          <w:sz w:val="32"/>
          <w:szCs w:val="32"/>
        </w:rPr>
        <w:t>．硕士学历或学位：相应专业毕业，从事医（药、护、技）师工作满</w:t>
      </w:r>
      <w:r w:rsidRPr="00A41C2A">
        <w:rPr>
          <w:rFonts w:ascii="仿宋" w:eastAsia="仿宋" w:hAnsi="仿宋"/>
          <w:sz w:val="32"/>
          <w:szCs w:val="32"/>
        </w:rPr>
        <w:t>2</w:t>
      </w:r>
      <w:r w:rsidRPr="00A41C2A">
        <w:rPr>
          <w:rFonts w:ascii="仿宋" w:eastAsia="仿宋" w:hAnsi="仿宋" w:hint="eastAsia"/>
          <w:sz w:val="32"/>
          <w:szCs w:val="32"/>
        </w:rPr>
        <w:t>年（</w:t>
      </w:r>
      <w:r w:rsidRPr="00A41C2A">
        <w:rPr>
          <w:rFonts w:ascii="仿宋" w:eastAsia="仿宋" w:hAnsi="仿宋"/>
          <w:sz w:val="32"/>
          <w:szCs w:val="32"/>
        </w:rPr>
        <w:t>2017</w:t>
      </w:r>
      <w:r w:rsidRPr="00A41C2A">
        <w:rPr>
          <w:rFonts w:ascii="仿宋" w:eastAsia="仿宋" w:hAnsi="仿宋" w:hint="eastAsia"/>
          <w:sz w:val="32"/>
          <w:szCs w:val="32"/>
        </w:rPr>
        <w:t>年</w:t>
      </w:r>
      <w:r w:rsidRPr="00A41C2A">
        <w:rPr>
          <w:rFonts w:ascii="仿宋" w:eastAsia="仿宋" w:hAnsi="仿宋"/>
          <w:sz w:val="32"/>
          <w:szCs w:val="32"/>
        </w:rPr>
        <w:t>12</w:t>
      </w:r>
      <w:r w:rsidRPr="00A41C2A">
        <w:rPr>
          <w:rFonts w:ascii="仿宋" w:eastAsia="仿宋" w:hAnsi="仿宋" w:hint="eastAsia"/>
          <w:sz w:val="32"/>
          <w:szCs w:val="32"/>
        </w:rPr>
        <w:t>月</w:t>
      </w:r>
      <w:r w:rsidRPr="00A41C2A">
        <w:rPr>
          <w:rFonts w:ascii="仿宋" w:eastAsia="仿宋" w:hAnsi="仿宋"/>
          <w:sz w:val="32"/>
          <w:szCs w:val="32"/>
        </w:rPr>
        <w:t>31</w:t>
      </w:r>
      <w:r w:rsidRPr="00A41C2A">
        <w:rPr>
          <w:rFonts w:ascii="仿宋" w:eastAsia="仿宋" w:hAnsi="仿宋" w:hint="eastAsia"/>
          <w:sz w:val="32"/>
          <w:szCs w:val="32"/>
        </w:rPr>
        <w:t>日前取得初级师职称）；</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5</w:t>
      </w:r>
      <w:r w:rsidRPr="00A41C2A">
        <w:rPr>
          <w:rFonts w:ascii="仿宋" w:eastAsia="仿宋" w:hAnsi="仿宋" w:hint="eastAsia"/>
          <w:sz w:val="32"/>
          <w:szCs w:val="32"/>
        </w:rPr>
        <w:t>．博士学位：取得相应专业博士学位即可报考。</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6</w:t>
      </w:r>
      <w:r w:rsidRPr="00A41C2A">
        <w:rPr>
          <w:rFonts w:ascii="仿宋" w:eastAsia="仿宋" w:hAnsi="仿宋" w:hint="eastAsia"/>
          <w:sz w:val="32"/>
          <w:szCs w:val="32"/>
        </w:rPr>
        <w:t>．凡到社区卫生服务机构、乡镇卫生院工作的医师、护师，可提前一年报考全科医学（含中医类）、社区护理专业中级职称。按照《关于建立住院医师规范化培训制度的指</w:t>
      </w:r>
      <w:r w:rsidRPr="00A41C2A">
        <w:rPr>
          <w:rFonts w:ascii="仿宋" w:eastAsia="仿宋" w:hAnsi="仿宋" w:hint="eastAsia"/>
          <w:sz w:val="32"/>
          <w:szCs w:val="32"/>
        </w:rPr>
        <w:lastRenderedPageBreak/>
        <w:t>导意见》（国卫科教发〔</w:t>
      </w:r>
      <w:r w:rsidRPr="00A41C2A">
        <w:rPr>
          <w:rFonts w:ascii="仿宋" w:eastAsia="仿宋" w:hAnsi="仿宋"/>
          <w:sz w:val="32"/>
          <w:szCs w:val="32"/>
        </w:rPr>
        <w:t>2013</w:t>
      </w:r>
      <w:r w:rsidRPr="00A41C2A">
        <w:rPr>
          <w:rFonts w:ascii="仿宋" w:eastAsia="仿宋" w:hAnsi="仿宋" w:hint="eastAsia"/>
          <w:sz w:val="32"/>
          <w:szCs w:val="32"/>
        </w:rPr>
        <w:t>〕</w:t>
      </w:r>
      <w:r w:rsidRPr="00A41C2A">
        <w:rPr>
          <w:rFonts w:ascii="仿宋" w:eastAsia="仿宋" w:hAnsi="仿宋"/>
          <w:sz w:val="32"/>
          <w:szCs w:val="32"/>
        </w:rPr>
        <w:t>56</w:t>
      </w:r>
      <w:r w:rsidRPr="00A41C2A">
        <w:rPr>
          <w:rFonts w:ascii="仿宋" w:eastAsia="仿宋" w:hAnsi="仿宋" w:hint="eastAsia"/>
          <w:sz w:val="32"/>
          <w:szCs w:val="32"/>
        </w:rPr>
        <w:t>号）规定，住院医师规范化培训合格者到基层医疗卫生机构（乡镇卫生院、村卫生室和社区卫生服务中心）工作的，可提前一年参加全国卫生专业技术资格考试（需取得住院医师规范化培训证书）。</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7</w:t>
      </w:r>
      <w:r w:rsidRPr="00A41C2A">
        <w:rPr>
          <w:rFonts w:ascii="仿宋" w:eastAsia="仿宋" w:hAnsi="仿宋" w:hint="eastAsia"/>
          <w:sz w:val="32"/>
          <w:szCs w:val="32"/>
        </w:rPr>
        <w:t>．报考临床、中医、公共卫生、口腔类主治（管）医师者，须提供与执业类别一致的执业医师资格证书</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8</w:t>
      </w:r>
      <w:r w:rsidRPr="00A41C2A">
        <w:rPr>
          <w:rFonts w:ascii="仿宋" w:eastAsia="仿宋" w:hAnsi="仿宋" w:hint="eastAsia"/>
          <w:sz w:val="32"/>
          <w:szCs w:val="32"/>
        </w:rPr>
        <w:t>．报考主管护师者需提供护理初级（师）职称证书和护士执业资格证书；本科及以上学历工作一年由单位直接聘任护师者，需提供单位聘任文书。</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（三）报考相关规定</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1</w:t>
      </w:r>
      <w:r w:rsidRPr="00A41C2A">
        <w:rPr>
          <w:rFonts w:ascii="仿宋" w:eastAsia="仿宋" w:hAnsi="仿宋" w:hint="eastAsia"/>
          <w:sz w:val="32"/>
          <w:szCs w:val="32"/>
        </w:rPr>
        <w:t>．报名参加</w:t>
      </w:r>
      <w:r w:rsidRPr="00A41C2A">
        <w:rPr>
          <w:rFonts w:ascii="仿宋" w:eastAsia="仿宋" w:hAnsi="仿宋"/>
          <w:sz w:val="32"/>
          <w:szCs w:val="32"/>
        </w:rPr>
        <w:t>2020</w:t>
      </w:r>
      <w:r w:rsidRPr="00A41C2A">
        <w:rPr>
          <w:rFonts w:ascii="仿宋" w:eastAsia="仿宋" w:hAnsi="仿宋" w:hint="eastAsia"/>
          <w:sz w:val="32"/>
          <w:szCs w:val="32"/>
        </w:rPr>
        <w:t>年度各类别中初级卫生专业技术资格考试人员，其学历学位取得日期和从事本专业工作年限均截止至</w:t>
      </w:r>
      <w:r w:rsidRPr="00A41C2A">
        <w:rPr>
          <w:rFonts w:ascii="仿宋" w:eastAsia="仿宋" w:hAnsi="仿宋"/>
          <w:sz w:val="32"/>
          <w:szCs w:val="32"/>
        </w:rPr>
        <w:t>2019</w:t>
      </w:r>
      <w:r w:rsidRPr="00A41C2A">
        <w:rPr>
          <w:rFonts w:ascii="仿宋" w:eastAsia="仿宋" w:hAnsi="仿宋" w:hint="eastAsia"/>
          <w:sz w:val="32"/>
          <w:szCs w:val="32"/>
        </w:rPr>
        <w:t>年</w:t>
      </w:r>
      <w:r w:rsidRPr="00A41C2A">
        <w:rPr>
          <w:rFonts w:ascii="仿宋" w:eastAsia="仿宋" w:hAnsi="仿宋"/>
          <w:sz w:val="32"/>
          <w:szCs w:val="32"/>
        </w:rPr>
        <w:t>12</w:t>
      </w:r>
      <w:r w:rsidRPr="00A41C2A">
        <w:rPr>
          <w:rFonts w:ascii="仿宋" w:eastAsia="仿宋" w:hAnsi="仿宋" w:hint="eastAsia"/>
          <w:sz w:val="32"/>
          <w:szCs w:val="32"/>
        </w:rPr>
        <w:t>月</w:t>
      </w:r>
      <w:r w:rsidRPr="00A41C2A">
        <w:rPr>
          <w:rFonts w:ascii="仿宋" w:eastAsia="仿宋" w:hAnsi="仿宋"/>
          <w:sz w:val="32"/>
          <w:szCs w:val="32"/>
        </w:rPr>
        <w:t>31</w:t>
      </w:r>
      <w:r w:rsidRPr="00A41C2A">
        <w:rPr>
          <w:rFonts w:ascii="仿宋" w:eastAsia="仿宋" w:hAnsi="仿宋" w:hint="eastAsia"/>
          <w:sz w:val="32"/>
          <w:szCs w:val="32"/>
        </w:rPr>
        <w:t>日。</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2</w:t>
      </w:r>
      <w:r w:rsidRPr="00A41C2A">
        <w:rPr>
          <w:rFonts w:ascii="仿宋" w:eastAsia="仿宋" w:hAnsi="仿宋" w:hint="eastAsia"/>
          <w:sz w:val="32"/>
          <w:szCs w:val="32"/>
        </w:rPr>
        <w:t>．报名条件中有关学历学位要求是指国家认可的正规院校毕业学历或学位。技师学院高级工班、预备技师（技师）班毕业生按照全日制大专学历，高级技工学校、技工学校毕业生按照全日制中专学历享受相应待遇政策。</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3</w:t>
      </w:r>
      <w:r w:rsidRPr="00A41C2A">
        <w:rPr>
          <w:rFonts w:ascii="仿宋" w:eastAsia="仿宋" w:hAnsi="仿宋" w:hint="eastAsia"/>
          <w:sz w:val="32"/>
          <w:szCs w:val="32"/>
        </w:rPr>
        <w:t>．因工作岗位变动，需报考现岗位专业类别的人员，其从事现岗位专业工作时间须满</w:t>
      </w:r>
      <w:r w:rsidRPr="00A41C2A">
        <w:rPr>
          <w:rFonts w:ascii="仿宋" w:eastAsia="仿宋" w:hAnsi="仿宋"/>
          <w:sz w:val="32"/>
          <w:szCs w:val="32"/>
        </w:rPr>
        <w:t>2</w:t>
      </w:r>
      <w:r w:rsidRPr="00A41C2A">
        <w:rPr>
          <w:rFonts w:ascii="仿宋" w:eastAsia="仿宋" w:hAnsi="仿宋" w:hint="eastAsia"/>
          <w:sz w:val="32"/>
          <w:szCs w:val="32"/>
        </w:rPr>
        <w:t>年（需提供变更注册的医师执业证书或由医院提供相应证明材料）。对现岗位有准入资格要求的专业，在报名时应同时提交准入资格证明材料，禁止跨执业类别报考。</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lastRenderedPageBreak/>
        <w:t>4</w:t>
      </w:r>
      <w:r w:rsidRPr="00A41C2A">
        <w:rPr>
          <w:rFonts w:ascii="仿宋" w:eastAsia="仿宋" w:hAnsi="仿宋" w:hint="eastAsia"/>
          <w:sz w:val="32"/>
          <w:szCs w:val="32"/>
        </w:rPr>
        <w:t>．卫生专业技术资格考试各科目的成绩按报考专业继续实行连续两年为一个周期的滚动管理办法，考生在连续的</w:t>
      </w:r>
      <w:r w:rsidRPr="00A41C2A">
        <w:rPr>
          <w:rFonts w:ascii="仿宋" w:eastAsia="仿宋" w:hAnsi="仿宋"/>
          <w:sz w:val="32"/>
          <w:szCs w:val="32"/>
        </w:rPr>
        <w:t>2</w:t>
      </w:r>
      <w:r w:rsidRPr="00A41C2A">
        <w:rPr>
          <w:rFonts w:ascii="仿宋" w:eastAsia="仿宋" w:hAnsi="仿宋" w:hint="eastAsia"/>
          <w:sz w:val="32"/>
          <w:szCs w:val="32"/>
        </w:rPr>
        <w:t>个考试年度内通过同一专业</w:t>
      </w:r>
      <w:r w:rsidRPr="00A41C2A">
        <w:rPr>
          <w:rFonts w:ascii="仿宋" w:eastAsia="仿宋" w:hAnsi="仿宋"/>
          <w:sz w:val="32"/>
          <w:szCs w:val="32"/>
        </w:rPr>
        <w:t>4</w:t>
      </w:r>
      <w:r w:rsidRPr="00A41C2A">
        <w:rPr>
          <w:rFonts w:ascii="仿宋" w:eastAsia="仿宋" w:hAnsi="仿宋" w:hint="eastAsia"/>
          <w:sz w:val="32"/>
          <w:szCs w:val="32"/>
        </w:rPr>
        <w:t>个科目的考试，即为该专业技术资格考试合格。对不同专业（含主、亚专业）之间各科目的考试合格成绩，不得作为同一专业合并计算。已参加卫生专业技术资格部分专业考试的人员，在规定的时限内报名参加剩余科目考试时须使用原档案号。对单科考试合格成绩在有效期限内，因工作变动等原因，到异地参加本专业剩余科目考试并且其考试成绩合格的，由该地区进行数据合成统计，并由当地人力资源社会保障部门核发该专业资格证书。</w:t>
      </w:r>
    </w:p>
    <w:p w:rsidR="00146093" w:rsidRPr="00A41C2A" w:rsidRDefault="00EC7B37">
      <w:pPr>
        <w:ind w:firstLineChars="200" w:firstLine="640"/>
        <w:rPr>
          <w:rFonts w:ascii="仿宋" w:eastAsia="仿宋" w:hAnsi="仿宋"/>
          <w:sz w:val="32"/>
          <w:szCs w:val="32"/>
        </w:rPr>
      </w:pPr>
      <w:r w:rsidRPr="00A41C2A">
        <w:rPr>
          <w:rFonts w:ascii="仿宋" w:eastAsia="仿宋" w:hAnsi="仿宋"/>
          <w:sz w:val="32"/>
          <w:szCs w:val="32"/>
        </w:rPr>
        <w:t>5</w:t>
      </w:r>
      <w:r w:rsidRPr="00A41C2A">
        <w:rPr>
          <w:rFonts w:ascii="仿宋" w:eastAsia="仿宋" w:hAnsi="仿宋" w:hint="eastAsia"/>
          <w:sz w:val="32"/>
          <w:szCs w:val="32"/>
        </w:rPr>
        <w:t>．自2019年起，《卫生专业技术资格考试专业目录》增加急诊医学（中级，专业代码为392）专业，执业范围为急救医学专业皆可申报。</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自2020年起，《卫生专业技术资格考试专业目录》中理化检验技术初级（士、师，专业代码分别为109、211）和微生物检验技术初级（士、师，专业代码分别为110、212）专业类别合并为卫生检验技术初级（士、师）专业类别。</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2019年理化检验技术初级（士、师）和微生物检验技术初级（士、师）专业考试未通过的考生，成绩将继续进行滚动，剩余未通过的科目须在2020年对应报考卫生检验技术初级（士、师）专业相对应的科目。</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6.按照原人事部《关于做好香港、澳门居民参加内地统</w:t>
      </w:r>
      <w:r w:rsidRPr="00A41C2A">
        <w:rPr>
          <w:rFonts w:ascii="仿宋" w:eastAsia="仿宋" w:hAnsi="仿宋" w:hint="eastAsia"/>
          <w:sz w:val="32"/>
          <w:szCs w:val="32"/>
        </w:rPr>
        <w:lastRenderedPageBreak/>
        <w:t>一举行的专业技术人员资格考试有关问题的通知》（国人部发〔</w:t>
      </w:r>
      <w:r w:rsidRPr="00A41C2A">
        <w:rPr>
          <w:rFonts w:ascii="仿宋" w:eastAsia="仿宋" w:hAnsi="仿宋"/>
          <w:sz w:val="32"/>
          <w:szCs w:val="32"/>
        </w:rPr>
        <w:t>2005</w:t>
      </w:r>
      <w:r w:rsidRPr="00A41C2A">
        <w:rPr>
          <w:rFonts w:ascii="仿宋" w:eastAsia="仿宋" w:hAnsi="仿宋" w:hint="eastAsia"/>
          <w:sz w:val="32"/>
          <w:szCs w:val="32"/>
        </w:rPr>
        <w:t>〕</w:t>
      </w:r>
      <w:r w:rsidRPr="00A41C2A">
        <w:rPr>
          <w:rFonts w:ascii="仿宋" w:eastAsia="仿宋" w:hAnsi="仿宋"/>
          <w:sz w:val="32"/>
          <w:szCs w:val="32"/>
        </w:rPr>
        <w:t>9</w:t>
      </w:r>
      <w:r w:rsidRPr="00A41C2A">
        <w:rPr>
          <w:rFonts w:ascii="仿宋" w:eastAsia="仿宋" w:hAnsi="仿宋" w:hint="eastAsia"/>
          <w:sz w:val="32"/>
          <w:szCs w:val="32"/>
        </w:rPr>
        <w:t>号）和《关于向台湾居民开放部分专业技术人员资格考试有关问题的通知》（国人部发〔</w:t>
      </w:r>
      <w:r w:rsidRPr="00A41C2A">
        <w:rPr>
          <w:rFonts w:ascii="仿宋" w:eastAsia="仿宋" w:hAnsi="仿宋"/>
          <w:sz w:val="32"/>
          <w:szCs w:val="32"/>
        </w:rPr>
        <w:t>2007</w:t>
      </w:r>
      <w:r w:rsidRPr="00A41C2A">
        <w:rPr>
          <w:rFonts w:ascii="仿宋" w:eastAsia="仿宋" w:hAnsi="仿宋" w:hint="eastAsia"/>
          <w:sz w:val="32"/>
          <w:szCs w:val="32"/>
        </w:rPr>
        <w:t>〕</w:t>
      </w:r>
      <w:r w:rsidRPr="00A41C2A">
        <w:rPr>
          <w:rFonts w:ascii="仿宋" w:eastAsia="仿宋" w:hAnsi="仿宋"/>
          <w:sz w:val="32"/>
          <w:szCs w:val="32"/>
        </w:rPr>
        <w:t>78</w:t>
      </w:r>
      <w:r w:rsidRPr="00A41C2A">
        <w:rPr>
          <w:rFonts w:ascii="仿宋" w:eastAsia="仿宋" w:hAnsi="仿宋" w:hint="eastAsia"/>
          <w:sz w:val="32"/>
          <w:szCs w:val="32"/>
        </w:rPr>
        <w:t>号）规定，符合报名条件的香港、澳门和中国台湾居民可报名参加卫生专业技术资格考试。香港、澳门和中国台湾居民申请参加卫生专业技术资格考试，可按照属地化原则报名参加考试。报名时应向当地考试报名机构提交本人身份证明、国务院教育行政部门认可的相应专业学历或学位证书以及在医疗卫生机构从事相关专业工作时间的证明。</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四、考试审查程序</w:t>
      </w:r>
    </w:p>
    <w:p w:rsidR="00146093" w:rsidRPr="00A41C2A" w:rsidRDefault="00EC7B37">
      <w:pPr>
        <w:ind w:firstLineChars="200" w:firstLine="640"/>
        <w:rPr>
          <w:rFonts w:ascii="仿宋" w:eastAsia="仿宋" w:hAnsi="仿宋"/>
          <w:sz w:val="32"/>
          <w:szCs w:val="32"/>
        </w:rPr>
      </w:pPr>
      <w:r w:rsidRPr="00A41C2A">
        <w:rPr>
          <w:rFonts w:ascii="仿宋" w:eastAsia="仿宋" w:hAnsi="仿宋" w:hint="eastAsia"/>
          <w:sz w:val="32"/>
          <w:szCs w:val="32"/>
        </w:rPr>
        <w:t>按照原人事部办公厅《关于资格考试工作中有关问题的通知》（人办发〔</w:t>
      </w:r>
      <w:r w:rsidRPr="00A41C2A">
        <w:rPr>
          <w:rFonts w:ascii="仿宋" w:eastAsia="仿宋" w:hAnsi="仿宋"/>
          <w:sz w:val="32"/>
          <w:szCs w:val="32"/>
        </w:rPr>
        <w:t>1996</w:t>
      </w:r>
      <w:r w:rsidRPr="00A41C2A">
        <w:rPr>
          <w:rFonts w:ascii="仿宋" w:eastAsia="仿宋" w:hAnsi="仿宋" w:hint="eastAsia"/>
          <w:sz w:val="32"/>
          <w:szCs w:val="32"/>
        </w:rPr>
        <w:t>〕</w:t>
      </w:r>
      <w:r w:rsidRPr="00A41C2A">
        <w:rPr>
          <w:rFonts w:ascii="仿宋" w:eastAsia="仿宋" w:hAnsi="仿宋"/>
          <w:sz w:val="32"/>
          <w:szCs w:val="32"/>
        </w:rPr>
        <w:t>52</w:t>
      </w:r>
      <w:r w:rsidRPr="00A41C2A">
        <w:rPr>
          <w:rFonts w:ascii="仿宋" w:eastAsia="仿宋" w:hAnsi="仿宋" w:hint="eastAsia"/>
          <w:sz w:val="32"/>
          <w:szCs w:val="32"/>
        </w:rPr>
        <w:t>号）要求，我省初、中级卫生专业技术资格考试考生先自审，再参加现场报名资格审查。</w:t>
      </w:r>
    </w:p>
    <w:p w:rsidR="00146093" w:rsidRPr="00A41C2A" w:rsidRDefault="00EC7B37">
      <w:pPr>
        <w:ind w:firstLineChars="200" w:firstLine="640"/>
        <w:rPr>
          <w:rFonts w:ascii="仿宋" w:eastAsia="仿宋" w:hAnsi="仿宋"/>
          <w:color w:val="000000"/>
          <w:sz w:val="32"/>
          <w:szCs w:val="32"/>
        </w:rPr>
      </w:pPr>
      <w:r w:rsidRPr="00A41C2A">
        <w:rPr>
          <w:rFonts w:ascii="仿宋" w:eastAsia="仿宋" w:hAnsi="仿宋" w:hint="eastAsia"/>
          <w:color w:val="000000"/>
          <w:sz w:val="32"/>
          <w:szCs w:val="32"/>
        </w:rPr>
        <w:t>（一）申请人自我资格审查。</w:t>
      </w:r>
    </w:p>
    <w:p w:rsidR="00146093" w:rsidRPr="00A41C2A" w:rsidRDefault="00EC7B37">
      <w:pPr>
        <w:ind w:firstLineChars="200" w:firstLine="640"/>
        <w:rPr>
          <w:rFonts w:ascii="仿宋" w:eastAsia="仿宋" w:hAnsi="仿宋"/>
          <w:color w:val="000000"/>
          <w:sz w:val="32"/>
          <w:szCs w:val="32"/>
        </w:rPr>
      </w:pPr>
      <w:r w:rsidRPr="00A41C2A">
        <w:rPr>
          <w:rFonts w:ascii="仿宋" w:eastAsia="仿宋" w:hAnsi="仿宋"/>
          <w:color w:val="000000"/>
          <w:sz w:val="32"/>
          <w:szCs w:val="32"/>
        </w:rPr>
        <w:t>申请人在报考前务必全面准确把握报考条件和要求，即学历、资历、专业等条件和要求，在确认本人完全符合国家和考区规定的各项规定后方能报名（把握不准的可在报考前咨询当地人力资源社会保障部门）。申请人网上报名结束后，打印登记表，需在“报考人签名”栏内签署本人姓名进行真实性承诺。申请人要坚持诚信报名，杜绝以虚假信息报名和虚假承诺。</w:t>
      </w:r>
      <w:r w:rsidRPr="00A41C2A">
        <w:rPr>
          <w:rFonts w:ascii="仿宋" w:eastAsia="仿宋" w:hAnsi="仿宋"/>
          <w:color w:val="000000"/>
          <w:sz w:val="32"/>
          <w:szCs w:val="32"/>
        </w:rPr>
        <w:br/>
      </w:r>
      <w:r w:rsidRPr="00A41C2A">
        <w:rPr>
          <w:rFonts w:ascii="仿宋" w:eastAsia="仿宋" w:hAnsi="仿宋" w:hint="eastAsia"/>
          <w:color w:val="000000"/>
          <w:sz w:val="32"/>
          <w:szCs w:val="32"/>
        </w:rPr>
        <w:t xml:space="preserve">　　（二）所在单位或人事代理机构资格审核。</w:t>
      </w:r>
    </w:p>
    <w:p w:rsidR="00146093" w:rsidRPr="00A41C2A" w:rsidRDefault="00EC7B37">
      <w:pPr>
        <w:ind w:firstLineChars="200" w:firstLine="640"/>
        <w:rPr>
          <w:rFonts w:ascii="仿宋" w:eastAsia="仿宋" w:hAnsi="仿宋"/>
          <w:color w:val="000000"/>
          <w:sz w:val="32"/>
          <w:szCs w:val="32"/>
        </w:rPr>
      </w:pPr>
      <w:r w:rsidRPr="00A41C2A">
        <w:rPr>
          <w:rFonts w:ascii="仿宋" w:eastAsia="仿宋" w:hAnsi="仿宋"/>
          <w:color w:val="000000"/>
          <w:sz w:val="32"/>
          <w:szCs w:val="32"/>
        </w:rPr>
        <w:lastRenderedPageBreak/>
        <w:t>申请人所在单位或人事代理机构进行审核把关。所在单位或人事代理机构须对申请人登记表的信息逐一核实，严格把关，确保其符合报名参考条件。审核符合条件的，所在单位在登记表中“单位意见”栏内签署“审核合格”意见并盖章；档案托管在人事代理机构的报考人员，除所在单位盖章外，人事代理机构也需要盖章确认。不符合条件的，及时告知申请人不符合报名参考条件，不得参考、也不再参加现场资格审查。所在单位或人事代理机构应充分运用现代信息技术进行核查，对申请人提供的材料加强网上查询验证，严防弄虚作假，并保留审核结果以备现场资格审查。</w:t>
      </w:r>
    </w:p>
    <w:p w:rsidR="00146093" w:rsidRPr="00A41C2A" w:rsidRDefault="00EC7B37">
      <w:pPr>
        <w:ind w:firstLineChars="200" w:firstLine="640"/>
        <w:rPr>
          <w:rFonts w:ascii="仿宋" w:eastAsia="仿宋" w:hAnsi="仿宋"/>
          <w:color w:val="000000"/>
          <w:sz w:val="32"/>
          <w:szCs w:val="32"/>
        </w:rPr>
      </w:pPr>
      <w:r w:rsidRPr="00A41C2A">
        <w:rPr>
          <w:rFonts w:ascii="仿宋" w:eastAsia="仿宋" w:hAnsi="仿宋" w:hint="eastAsia"/>
          <w:color w:val="000000"/>
          <w:sz w:val="32"/>
          <w:szCs w:val="32"/>
        </w:rPr>
        <w:t>（三）现场报名资格审查。</w:t>
      </w:r>
    </w:p>
    <w:p w:rsidR="00146093" w:rsidRPr="00A41C2A" w:rsidRDefault="00EC7B37">
      <w:pPr>
        <w:ind w:firstLineChars="200" w:firstLine="640"/>
        <w:rPr>
          <w:rFonts w:ascii="仿宋" w:eastAsia="仿宋" w:hAnsi="仿宋"/>
          <w:color w:val="000000"/>
          <w:sz w:val="32"/>
          <w:szCs w:val="32"/>
        </w:rPr>
      </w:pPr>
      <w:r w:rsidRPr="00A41C2A">
        <w:rPr>
          <w:rFonts w:ascii="仿宋" w:eastAsia="仿宋" w:hAnsi="仿宋"/>
          <w:color w:val="000000"/>
          <w:sz w:val="32"/>
          <w:szCs w:val="32"/>
        </w:rPr>
        <w:t>1</w:t>
      </w:r>
      <w:r w:rsidRPr="00A41C2A">
        <w:rPr>
          <w:rFonts w:ascii="仿宋" w:eastAsia="仿宋" w:hAnsi="仿宋" w:hint="eastAsia"/>
          <w:color w:val="000000"/>
          <w:sz w:val="32"/>
          <w:szCs w:val="32"/>
        </w:rPr>
        <w:t>．</w:t>
      </w:r>
      <w:r w:rsidRPr="00A41C2A">
        <w:rPr>
          <w:rFonts w:ascii="仿宋" w:eastAsia="仿宋" w:hAnsi="仿宋"/>
          <w:b/>
          <w:bCs/>
          <w:color w:val="000000"/>
          <w:sz w:val="32"/>
          <w:szCs w:val="32"/>
        </w:rPr>
        <w:t>初审</w:t>
      </w:r>
      <w:r w:rsidRPr="00A41C2A">
        <w:rPr>
          <w:rFonts w:ascii="仿宋" w:eastAsia="仿宋" w:hAnsi="仿宋"/>
          <w:color w:val="000000"/>
          <w:sz w:val="32"/>
          <w:szCs w:val="32"/>
        </w:rPr>
        <w:t>。申请人网上报名，所在单位或人事代理机构资格审核完成后，</w:t>
      </w:r>
      <w:r w:rsidRPr="00A41C2A">
        <w:rPr>
          <w:rFonts w:ascii="仿宋" w:eastAsia="仿宋" w:hAnsi="仿宋" w:hint="eastAsia"/>
          <w:color w:val="000000"/>
          <w:sz w:val="32"/>
          <w:szCs w:val="32"/>
        </w:rPr>
        <w:t>各区县市</w:t>
      </w:r>
      <w:r w:rsidRPr="00A41C2A">
        <w:rPr>
          <w:rFonts w:ascii="仿宋" w:eastAsia="仿宋" w:hAnsi="仿宋"/>
          <w:color w:val="000000"/>
          <w:sz w:val="32"/>
          <w:szCs w:val="32"/>
        </w:rPr>
        <w:t>卫生</w:t>
      </w:r>
      <w:r w:rsidRPr="00A41C2A">
        <w:rPr>
          <w:rFonts w:ascii="仿宋" w:eastAsia="仿宋" w:hAnsi="仿宋" w:hint="eastAsia"/>
          <w:color w:val="000000"/>
          <w:sz w:val="32"/>
          <w:szCs w:val="32"/>
        </w:rPr>
        <w:t>健康</w:t>
      </w:r>
      <w:r w:rsidRPr="00A41C2A">
        <w:rPr>
          <w:rFonts w:ascii="仿宋" w:eastAsia="仿宋" w:hAnsi="仿宋"/>
          <w:color w:val="000000"/>
          <w:sz w:val="32"/>
          <w:szCs w:val="32"/>
        </w:rPr>
        <w:t>职改负责部门现场对考生报名资格进行初审。工作人员要严格掌握国家、考区考试报名文件要求，认真核对申请人姓名、性别、年龄、单位、专业、学历、资历等相关条件。初审合格的，部门负责人（或经审人）须在《登记表》签署审查意见、签名并加盖审查部门公章。</w:t>
      </w:r>
    </w:p>
    <w:p w:rsidR="00146093" w:rsidRPr="00A41C2A" w:rsidRDefault="00EC7B37">
      <w:pPr>
        <w:ind w:firstLineChars="200" w:firstLine="643"/>
        <w:rPr>
          <w:rFonts w:ascii="仿宋" w:eastAsia="仿宋" w:hAnsi="仿宋"/>
          <w:sz w:val="32"/>
          <w:szCs w:val="32"/>
        </w:rPr>
      </w:pPr>
      <w:r w:rsidRPr="00A41C2A">
        <w:rPr>
          <w:rFonts w:ascii="仿宋" w:eastAsia="仿宋" w:hAnsi="仿宋"/>
          <w:b/>
          <w:sz w:val="32"/>
          <w:szCs w:val="32"/>
        </w:rPr>
        <w:t xml:space="preserve">2. </w:t>
      </w:r>
      <w:r w:rsidRPr="00A41C2A">
        <w:rPr>
          <w:rFonts w:ascii="仿宋" w:eastAsia="仿宋" w:hAnsi="仿宋" w:hint="eastAsia"/>
          <w:b/>
          <w:sz w:val="32"/>
          <w:szCs w:val="32"/>
        </w:rPr>
        <w:t>复审。</w:t>
      </w:r>
      <w:r w:rsidRPr="00A41C2A">
        <w:rPr>
          <w:rFonts w:ascii="仿宋" w:eastAsia="仿宋" w:hAnsi="仿宋"/>
          <w:color w:val="000000"/>
          <w:sz w:val="32"/>
          <w:szCs w:val="32"/>
        </w:rPr>
        <w:t>市州人力资源社会保障（职改）部门在市州卫生</w:t>
      </w:r>
      <w:r w:rsidRPr="00A41C2A">
        <w:rPr>
          <w:rFonts w:ascii="仿宋" w:eastAsia="仿宋" w:hAnsi="仿宋" w:hint="eastAsia"/>
          <w:color w:val="000000"/>
          <w:sz w:val="32"/>
          <w:szCs w:val="32"/>
        </w:rPr>
        <w:t>健康</w:t>
      </w:r>
      <w:r w:rsidRPr="00A41C2A">
        <w:rPr>
          <w:rFonts w:ascii="仿宋" w:eastAsia="仿宋" w:hAnsi="仿宋"/>
          <w:color w:val="000000"/>
          <w:sz w:val="32"/>
          <w:szCs w:val="32"/>
        </w:rPr>
        <w:t>职改负责部门初审的基础上，对照考生相关材料进行复审。复审合格的，部门负责人（或经审人）须在登记表签署审查意见、签名并加盖审查部门公章；审查不合格者予</w:t>
      </w:r>
      <w:r w:rsidRPr="00A41C2A">
        <w:rPr>
          <w:rFonts w:ascii="仿宋" w:eastAsia="仿宋" w:hAnsi="仿宋"/>
          <w:color w:val="000000"/>
          <w:sz w:val="32"/>
          <w:szCs w:val="32"/>
        </w:rPr>
        <w:lastRenderedPageBreak/>
        <w:t>以退回</w:t>
      </w:r>
      <w:r w:rsidRPr="00A41C2A">
        <w:rPr>
          <w:rFonts w:ascii="仿宋" w:eastAsia="仿宋" w:hAnsi="仿宋" w:hint="eastAsia"/>
          <w:sz w:val="32"/>
          <w:szCs w:val="32"/>
        </w:rPr>
        <w:t>。</w:t>
      </w:r>
    </w:p>
    <w:p w:rsidR="00146093" w:rsidRPr="00A41C2A" w:rsidRDefault="00EC7B37">
      <w:pPr>
        <w:ind w:firstLineChars="200" w:firstLine="640"/>
        <w:rPr>
          <w:rFonts w:ascii="仿宋" w:eastAsia="仿宋" w:hAnsi="仿宋"/>
          <w:color w:val="000000"/>
          <w:sz w:val="32"/>
          <w:szCs w:val="32"/>
        </w:rPr>
      </w:pPr>
      <w:r w:rsidRPr="00A41C2A">
        <w:rPr>
          <w:rFonts w:ascii="仿宋" w:eastAsia="仿宋" w:hAnsi="仿宋" w:hint="eastAsia"/>
          <w:color w:val="000000"/>
          <w:sz w:val="32"/>
          <w:szCs w:val="32"/>
        </w:rPr>
        <w:t>（四）资格补审。</w:t>
      </w:r>
    </w:p>
    <w:p w:rsidR="00146093" w:rsidRPr="00A41C2A" w:rsidRDefault="00EC7B37">
      <w:pPr>
        <w:ind w:firstLineChars="200" w:firstLine="640"/>
        <w:rPr>
          <w:rFonts w:ascii="仿宋" w:eastAsia="仿宋" w:hAnsi="仿宋"/>
          <w:sz w:val="32"/>
          <w:szCs w:val="32"/>
        </w:rPr>
      </w:pPr>
      <w:r w:rsidRPr="00A41C2A">
        <w:rPr>
          <w:rFonts w:ascii="仿宋" w:eastAsia="仿宋" w:hAnsi="仿宋"/>
          <w:color w:val="000000"/>
          <w:sz w:val="32"/>
          <w:szCs w:val="32"/>
        </w:rPr>
        <w:t>资格审查中，考生如有登记表签名、盖章等信息不齐或学历、资历佐证材料不完备的，允许进行一次补审，由卫生</w:t>
      </w:r>
      <w:r w:rsidRPr="00A41C2A">
        <w:rPr>
          <w:rFonts w:ascii="仿宋" w:eastAsia="仿宋" w:hAnsi="仿宋" w:hint="eastAsia"/>
          <w:color w:val="000000"/>
          <w:sz w:val="32"/>
          <w:szCs w:val="32"/>
        </w:rPr>
        <w:t>健康</w:t>
      </w:r>
      <w:r w:rsidRPr="00A41C2A">
        <w:rPr>
          <w:rFonts w:ascii="仿宋" w:eastAsia="仿宋" w:hAnsi="仿宋"/>
          <w:color w:val="000000"/>
          <w:sz w:val="32"/>
          <w:szCs w:val="32"/>
        </w:rPr>
        <w:t>职改负责部门另行通知。考生未在规定时间内参加补审导致无法参加考试的，由考生自己负责。</w:t>
      </w:r>
    </w:p>
    <w:p w:rsidR="00146093" w:rsidRPr="00A41C2A" w:rsidRDefault="00146093">
      <w:pPr>
        <w:rPr>
          <w:rFonts w:ascii="仿宋" w:eastAsia="仿宋" w:hAnsi="仿宋" w:hint="eastAsia"/>
          <w:sz w:val="32"/>
          <w:szCs w:val="32"/>
        </w:rPr>
      </w:pPr>
    </w:p>
    <w:p w:rsidR="00146093" w:rsidRPr="00A41C2A" w:rsidRDefault="00EC7B37" w:rsidP="002517E7">
      <w:pPr>
        <w:ind w:firstLineChars="400" w:firstLine="1280"/>
        <w:jc w:val="right"/>
        <w:rPr>
          <w:rFonts w:ascii="仿宋" w:eastAsia="仿宋" w:hAnsi="仿宋"/>
          <w:sz w:val="32"/>
          <w:szCs w:val="32"/>
        </w:rPr>
      </w:pPr>
      <w:r w:rsidRPr="00A41C2A">
        <w:rPr>
          <w:rFonts w:ascii="仿宋" w:eastAsia="仿宋" w:hAnsi="仿宋" w:hint="eastAsia"/>
          <w:sz w:val="32"/>
          <w:szCs w:val="32"/>
        </w:rPr>
        <w:t>常德市卫生健康委员会职称改革领导小组办公室</w:t>
      </w:r>
      <w:r w:rsidRPr="00A41C2A">
        <w:rPr>
          <w:rFonts w:ascii="仿宋" w:eastAsia="仿宋" w:hAnsi="仿宋"/>
          <w:sz w:val="32"/>
          <w:szCs w:val="32"/>
        </w:rPr>
        <w:t xml:space="preserve">    </w:t>
      </w:r>
      <w:r w:rsidRPr="00A41C2A">
        <w:rPr>
          <w:rFonts w:ascii="仿宋" w:eastAsia="仿宋" w:hAnsi="仿宋" w:hint="eastAsia"/>
          <w:sz w:val="32"/>
          <w:szCs w:val="32"/>
        </w:rPr>
        <w:t xml:space="preserve">   </w:t>
      </w:r>
      <w:r w:rsidRPr="00A41C2A">
        <w:rPr>
          <w:rFonts w:ascii="仿宋" w:eastAsia="仿宋" w:hAnsi="仿宋"/>
          <w:sz w:val="32"/>
          <w:szCs w:val="32"/>
        </w:rPr>
        <w:t>2019</w:t>
      </w:r>
      <w:r w:rsidRPr="00A41C2A">
        <w:rPr>
          <w:rFonts w:ascii="仿宋" w:eastAsia="仿宋" w:hAnsi="仿宋" w:hint="eastAsia"/>
          <w:sz w:val="32"/>
          <w:szCs w:val="32"/>
        </w:rPr>
        <w:t>年</w:t>
      </w:r>
      <w:r w:rsidRPr="00A41C2A">
        <w:rPr>
          <w:rFonts w:ascii="仿宋" w:eastAsia="仿宋" w:hAnsi="仿宋"/>
          <w:sz w:val="32"/>
          <w:szCs w:val="32"/>
        </w:rPr>
        <w:t>12</w:t>
      </w:r>
      <w:r w:rsidRPr="00A41C2A">
        <w:rPr>
          <w:rFonts w:ascii="仿宋" w:eastAsia="仿宋" w:hAnsi="仿宋" w:hint="eastAsia"/>
          <w:sz w:val="32"/>
          <w:szCs w:val="32"/>
        </w:rPr>
        <w:t>月24日</w:t>
      </w:r>
    </w:p>
    <w:sectPr w:rsidR="00146093" w:rsidRPr="00A41C2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4D5" w:rsidRDefault="007004D5">
      <w:r>
        <w:separator/>
      </w:r>
    </w:p>
  </w:endnote>
  <w:endnote w:type="continuationSeparator" w:id="0">
    <w:p w:rsidR="007004D5" w:rsidRDefault="0070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093" w:rsidRDefault="007004D5">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1;mso-wrap-style:none;mso-position-horizontal:center;mso-position-horizontal-relative:margin;mso-width-relative:page;mso-height-relative:page" filled="f" stroked="f">
          <v:textbox style="mso-fit-shape-to-text:t" inset="0,0,0,0">
            <w:txbxContent>
              <w:p w:rsidR="00146093" w:rsidRDefault="00EC7B37">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4D5" w:rsidRDefault="007004D5">
      <w:r>
        <w:separator/>
      </w:r>
    </w:p>
  </w:footnote>
  <w:footnote w:type="continuationSeparator" w:id="0">
    <w:p w:rsidR="007004D5" w:rsidRDefault="00700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093" w:rsidRDefault="00146093">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6DA56710"/>
    <w:rsid w:val="00060846"/>
    <w:rsid w:val="000C7B4F"/>
    <w:rsid w:val="000F4BEC"/>
    <w:rsid w:val="00146093"/>
    <w:rsid w:val="001722DD"/>
    <w:rsid w:val="002517E7"/>
    <w:rsid w:val="002817A8"/>
    <w:rsid w:val="00295C89"/>
    <w:rsid w:val="00301167"/>
    <w:rsid w:val="003314F7"/>
    <w:rsid w:val="00393FBA"/>
    <w:rsid w:val="003E4F34"/>
    <w:rsid w:val="003F4589"/>
    <w:rsid w:val="00444B74"/>
    <w:rsid w:val="004D189A"/>
    <w:rsid w:val="00565990"/>
    <w:rsid w:val="005D5668"/>
    <w:rsid w:val="0064350D"/>
    <w:rsid w:val="007004D5"/>
    <w:rsid w:val="00760766"/>
    <w:rsid w:val="0078449F"/>
    <w:rsid w:val="007A5AEE"/>
    <w:rsid w:val="007D11C8"/>
    <w:rsid w:val="007F1064"/>
    <w:rsid w:val="0081635C"/>
    <w:rsid w:val="0082444E"/>
    <w:rsid w:val="0094737D"/>
    <w:rsid w:val="009C674A"/>
    <w:rsid w:val="00A40BBD"/>
    <w:rsid w:val="00A41C2A"/>
    <w:rsid w:val="00AA3109"/>
    <w:rsid w:val="00B040CA"/>
    <w:rsid w:val="00BD530E"/>
    <w:rsid w:val="00BF401A"/>
    <w:rsid w:val="00C27A4A"/>
    <w:rsid w:val="00D10B79"/>
    <w:rsid w:val="00DB63AA"/>
    <w:rsid w:val="00DD04DC"/>
    <w:rsid w:val="00E15ED8"/>
    <w:rsid w:val="00E41810"/>
    <w:rsid w:val="00E946E7"/>
    <w:rsid w:val="00E9788B"/>
    <w:rsid w:val="00EB323E"/>
    <w:rsid w:val="00EC7B37"/>
    <w:rsid w:val="00F1041B"/>
    <w:rsid w:val="00F332C7"/>
    <w:rsid w:val="00F340B0"/>
    <w:rsid w:val="00F64825"/>
    <w:rsid w:val="00F80CB8"/>
    <w:rsid w:val="00F86E3E"/>
    <w:rsid w:val="00FD5FE8"/>
    <w:rsid w:val="06DA6523"/>
    <w:rsid w:val="21752111"/>
    <w:rsid w:val="21EF79A2"/>
    <w:rsid w:val="26990BE6"/>
    <w:rsid w:val="27284237"/>
    <w:rsid w:val="27DF4D2F"/>
    <w:rsid w:val="2E4A785F"/>
    <w:rsid w:val="336F3E83"/>
    <w:rsid w:val="39297AFD"/>
    <w:rsid w:val="3A833B91"/>
    <w:rsid w:val="3B915499"/>
    <w:rsid w:val="3CD6621E"/>
    <w:rsid w:val="3D5D4592"/>
    <w:rsid w:val="4A5C030F"/>
    <w:rsid w:val="5902641F"/>
    <w:rsid w:val="5ADD1A17"/>
    <w:rsid w:val="5D926FEF"/>
    <w:rsid w:val="5E8D5569"/>
    <w:rsid w:val="5FF65D76"/>
    <w:rsid w:val="60062DC3"/>
    <w:rsid w:val="64720A90"/>
    <w:rsid w:val="6DA56710"/>
    <w:rsid w:val="772A3D01"/>
    <w:rsid w:val="7DBA6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6B4237FA"/>
  <w15:docId w15:val="{A9789EA2-D2F6-4167-AE61-DE7712BF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0" w:qFormat="1"/>
    <w:lsdException w:name="Table Theme" w:locked="1"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rFonts w:cs="Times New Roman"/>
      <w:color w:val="0000FF"/>
      <w:u w:val="single"/>
    </w:rPr>
  </w:style>
  <w:style w:type="character" w:customStyle="1" w:styleId="a4">
    <w:name w:val="页脚 字符"/>
    <w:link w:val="a3"/>
    <w:uiPriority w:val="99"/>
    <w:qFormat/>
    <w:locked/>
    <w:rPr>
      <w:rFonts w:ascii="Calibri" w:eastAsia="宋体" w:hAnsi="Calibri" w:cs="Times New Roman"/>
      <w:kern w:val="2"/>
      <w:sz w:val="18"/>
      <w:szCs w:val="18"/>
    </w:rPr>
  </w:style>
  <w:style w:type="character" w:customStyle="1" w:styleId="a6">
    <w:name w:val="页眉 字符"/>
    <w:link w:val="a5"/>
    <w:uiPriority w:val="99"/>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12</Pages>
  <Words>846</Words>
  <Characters>4826</Characters>
  <Application>Microsoft Office Word</Application>
  <DocSecurity>0</DocSecurity>
  <Lines>40</Lines>
  <Paragraphs>11</Paragraphs>
  <ScaleCrop>false</ScaleCrop>
  <Company>HP</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罗浩闻</cp:lastModifiedBy>
  <cp:revision>23</cp:revision>
  <cp:lastPrinted>2019-12-24T00:36:00Z</cp:lastPrinted>
  <dcterms:created xsi:type="dcterms:W3CDTF">2017-12-28T00:53:00Z</dcterms:created>
  <dcterms:modified xsi:type="dcterms:W3CDTF">2019-12-25T07:17:00Z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