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FC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湘雅常德医院2025年</w:t>
      </w:r>
      <w:r>
        <w:rPr>
          <w:rFonts w:hint="eastAsia" w:ascii="仿宋_GB2312" w:hAnsi="仿宋_GB2312" w:eastAsia="仿宋_GB2312" w:cs="仿宋_GB2312"/>
          <w:sz w:val="32"/>
          <w:szCs w:val="40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卫生专业技术人需求计划表</w:t>
      </w:r>
    </w:p>
    <w:bookmarkEnd w:id="0"/>
    <w:tbl>
      <w:tblPr>
        <w:tblStyle w:val="2"/>
        <w:tblW w:w="10101" w:type="dxa"/>
        <w:tblInd w:w="-3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300"/>
        <w:gridCol w:w="1237"/>
        <w:gridCol w:w="1225"/>
        <w:gridCol w:w="925"/>
        <w:gridCol w:w="838"/>
        <w:gridCol w:w="1175"/>
        <w:gridCol w:w="637"/>
        <w:gridCol w:w="2101"/>
      </w:tblGrid>
      <w:tr w14:paraId="6E02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拟进人员要求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6E4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09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0E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C7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94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F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  <w:p w14:paraId="3CED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  <w:p w14:paraId="0847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临床医学等专业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副高职称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D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本科学历需完成规培。</w:t>
            </w:r>
          </w:p>
        </w:tc>
      </w:tr>
      <w:tr w14:paraId="549D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0C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中级及以上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C9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9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内科学、血液病学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EC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A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内科学、心血管内科学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介入方向优先。</w:t>
            </w:r>
          </w:p>
        </w:tc>
      </w:tr>
      <w:tr w14:paraId="7A63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内科学、呼吸内科学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DB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A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1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B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外科学、胃肠外科学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ED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4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本科学历需完成规培。</w:t>
            </w:r>
          </w:p>
        </w:tc>
      </w:tr>
      <w:tr w14:paraId="5853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外科学、耳鼻咽喉头颈外科学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4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中级及以上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17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1.有三甲医院工作经验，研究生或毕业学校为一本优先。</w:t>
            </w:r>
          </w:p>
          <w:p w14:paraId="5B510F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2.内科学、外科学专业均可，外科专业优先。</w:t>
            </w:r>
          </w:p>
        </w:tc>
      </w:tr>
      <w:tr w14:paraId="4FE3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放射介入科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本科学历需完成规培，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从事介入放射工作。</w:t>
            </w:r>
          </w:p>
        </w:tc>
      </w:tr>
      <w:tr w14:paraId="7EE5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B6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本科学历需完成规培，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从事影像诊断工作。</w:t>
            </w:r>
          </w:p>
        </w:tc>
      </w:tr>
      <w:tr w14:paraId="5BD1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临床病理学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双一流学校毕业者优先。</w:t>
            </w:r>
          </w:p>
        </w:tc>
      </w:tr>
      <w:tr w14:paraId="2DB4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临床心理科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临床心理专业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A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</w:tbl>
    <w:p w14:paraId="260F4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注：1.上述岗位要求为报名最低要求，除部分对职称有要求的岗位外，应届往届均可报名，中级职称以下要求完成规培。</w:t>
      </w:r>
    </w:p>
    <w:p w14:paraId="752603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2.本科住培生按照两个同等对待，报名时必须提供住院医师规范化培训合格证书或规培证明。</w:t>
      </w:r>
    </w:p>
    <w:p w14:paraId="5E1F0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3.凡医生岗位要求已获得执业医师资格证（八年制博士除外）</w:t>
      </w:r>
    </w:p>
    <w:p w14:paraId="7B0994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CB39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3E4B3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C5E4F"/>
    <w:rsid w:val="02B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2025-02-24T08:03:00Z</dcterms:created>
  <dc:creator>谢昊琦</dc:creator>
  <cp:lastModifiedBy>谢昊琦</cp:lastModifiedBy>
  <dcterms:modified xsi:type="dcterms:W3CDTF">2025-02-24T08:10:28Z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CF4B3A2F020341A6B29BEE24EB7CB67C_11</vt:lpwstr>
  </property>
  <property fmtid="{D5CDD505-2E9C-101B-9397-08002B2CF9AE}" pid="4" name="KSOTemplateDocerSaveRecord">
    <vt:lpwstr>eyJoZGlkIjoiZTIxMGQyM2QxZmQ0ZGNmNGNiYjYwOThmZjhmMGJiNTMiLCJ1c2VySWQiOiIxNDkzOTY0NDQ5In0=</vt:lpwstr>
  </property>
</Properties>
</file>